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70BD3" w14:textId="77777777" w:rsidR="008D5AD6" w:rsidRPr="00820CAB" w:rsidRDefault="008D5AD6" w:rsidP="008D5AD6">
      <w:pPr>
        <w:jc w:val="center"/>
        <w:outlineLvl w:val="0"/>
        <w:rPr>
          <w:rFonts w:asciiTheme="majorHAnsi" w:hAnsiTheme="majorHAnsi" w:cs="Candara"/>
          <w:b/>
          <w:bCs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Curriculum Vitae</w:t>
      </w:r>
    </w:p>
    <w:p w14:paraId="31BD78EB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120" w:lineRule="exact"/>
        <w:ind w:left="720" w:hanging="720"/>
        <w:rPr>
          <w:rFonts w:asciiTheme="majorHAnsi" w:hAnsiTheme="majorHAnsi" w:cs="Candara"/>
          <w:color w:val="000000"/>
          <w:sz w:val="24"/>
          <w:szCs w:val="24"/>
        </w:rPr>
      </w:pPr>
    </w:p>
    <w:p w14:paraId="4CD48BFD" w14:textId="77777777" w:rsidR="008D5AD6" w:rsidRPr="00820CAB" w:rsidRDefault="008D5AD6" w:rsidP="008D5AD6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Gordon D. Wolf,</w:t>
      </w:r>
      <w:r w:rsidRPr="00820CAB">
        <w:rPr>
          <w:rFonts w:asciiTheme="majorHAnsi" w:hAnsiTheme="majorHAnsi" w:cs="Candara"/>
          <w:b/>
          <w:bCs/>
          <w:color w:val="000000"/>
          <w:spacing w:val="-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h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.D.</w:t>
      </w:r>
    </w:p>
    <w:p w14:paraId="110B40BB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8" w:line="220" w:lineRule="exact"/>
        <w:rPr>
          <w:rFonts w:asciiTheme="majorHAnsi" w:hAnsiTheme="majorHAnsi" w:cs="Candara"/>
          <w:color w:val="000000"/>
          <w:sz w:val="24"/>
          <w:szCs w:val="24"/>
        </w:rPr>
      </w:pPr>
    </w:p>
    <w:p w14:paraId="77BEF4E9" w14:textId="77777777" w:rsidR="008D5AD6" w:rsidRPr="00820CAB" w:rsidRDefault="008D5AD6" w:rsidP="008D5AD6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ED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U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C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>T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</w:t>
      </w:r>
    </w:p>
    <w:p w14:paraId="73C68A93" w14:textId="77777777" w:rsidR="008D5AD6" w:rsidRPr="00820CAB" w:rsidRDefault="008D5AD6" w:rsidP="008D5AD6">
      <w:pPr>
        <w:widowControl w:val="0"/>
        <w:tabs>
          <w:tab w:val="left" w:pos="1080"/>
        </w:tabs>
        <w:autoSpaceDE w:val="0"/>
        <w:autoSpaceDN w:val="0"/>
        <w:adjustRightInd w:val="0"/>
        <w:spacing w:before="61"/>
        <w:ind w:left="274" w:right="-14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P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h.D.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ab/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l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i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ni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al</w:t>
      </w:r>
      <w:r w:rsidRPr="00820CAB">
        <w:rPr>
          <w:rFonts w:asciiTheme="majorHAnsi" w:hAnsiTheme="majorHAnsi" w:cs="Candara"/>
          <w:color w:val="000000"/>
          <w:spacing w:val="-6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P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sy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holog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y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, California School of Professional Psychology-Fresno, </w:t>
      </w:r>
      <w:proofErr w:type="gramStart"/>
      <w:r w:rsidRPr="00820CAB">
        <w:rPr>
          <w:rFonts w:asciiTheme="majorHAnsi" w:hAnsiTheme="majorHAnsi" w:cs="Candara"/>
          <w:color w:val="000000"/>
          <w:sz w:val="24"/>
          <w:szCs w:val="24"/>
        </w:rPr>
        <w:t>July,</w:t>
      </w:r>
      <w:proofErr w:type="gramEnd"/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1980</w:t>
      </w:r>
    </w:p>
    <w:p w14:paraId="22BF1407" w14:textId="77777777" w:rsidR="008D5AD6" w:rsidRPr="00820CAB" w:rsidRDefault="008D5AD6" w:rsidP="008D5AD6">
      <w:pPr>
        <w:widowControl w:val="0"/>
        <w:tabs>
          <w:tab w:val="left" w:pos="1080"/>
        </w:tabs>
        <w:autoSpaceDE w:val="0"/>
        <w:autoSpaceDN w:val="0"/>
        <w:adjustRightInd w:val="0"/>
        <w:spacing w:before="1"/>
        <w:ind w:left="274" w:right="-14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M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.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.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ab/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S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ocial/Personality</w:t>
      </w:r>
      <w:r w:rsidRPr="00820CAB">
        <w:rPr>
          <w:rFonts w:asciiTheme="majorHAnsi" w:hAnsiTheme="majorHAnsi" w:cs="Candara"/>
          <w:color w:val="000000"/>
          <w:spacing w:val="-1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Psy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holog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y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,</w:t>
      </w:r>
      <w:r w:rsidRPr="00820CAB">
        <w:rPr>
          <w:rFonts w:asciiTheme="majorHAnsi" w:hAnsiTheme="majorHAnsi" w:cs="Candara"/>
          <w:color w:val="000000"/>
          <w:spacing w:val="-9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 xml:space="preserve">New York University, </w:t>
      </w:r>
      <w:proofErr w:type="gramStart"/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June,</w:t>
      </w:r>
      <w:proofErr w:type="gramEnd"/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 xml:space="preserve"> 1977</w:t>
      </w:r>
    </w:p>
    <w:p w14:paraId="1770164E" w14:textId="77777777" w:rsidR="008D5AD6" w:rsidRPr="00820CAB" w:rsidRDefault="008D5AD6" w:rsidP="008D5AD6">
      <w:pPr>
        <w:widowControl w:val="0"/>
        <w:tabs>
          <w:tab w:val="left" w:pos="1080"/>
        </w:tabs>
        <w:autoSpaceDE w:val="0"/>
        <w:autoSpaceDN w:val="0"/>
        <w:adjustRightInd w:val="0"/>
        <w:ind w:left="274" w:right="-14"/>
        <w:rPr>
          <w:rFonts w:asciiTheme="majorHAnsi" w:hAnsiTheme="majorHAnsi" w:cs="Candara"/>
          <w:color w:val="000000"/>
          <w:sz w:val="24"/>
          <w:szCs w:val="24"/>
          <w:vertAlign w:val="subscript"/>
        </w:rPr>
      </w:pP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B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.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.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ab/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Bachelor of Business Administration, Tulane University, June, 1964</w:t>
      </w:r>
    </w:p>
    <w:p w14:paraId="421465EF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32"/>
          <w:szCs w:val="32"/>
        </w:rPr>
      </w:pPr>
    </w:p>
    <w:p w14:paraId="23975320" w14:textId="77777777" w:rsidR="008D5AD6" w:rsidRPr="00820CAB" w:rsidRDefault="008D5AD6" w:rsidP="008D5AD6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C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E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NS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>U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R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E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 xml:space="preserve"> </w:t>
      </w:r>
    </w:p>
    <w:p w14:paraId="7F5CA92B" w14:textId="77777777" w:rsidR="008D5AD6" w:rsidRPr="00820CAB" w:rsidRDefault="008D5AD6" w:rsidP="008D5AD6">
      <w:pPr>
        <w:widowControl w:val="0"/>
        <w:autoSpaceDE w:val="0"/>
        <w:autoSpaceDN w:val="0"/>
        <w:adjustRightInd w:val="0"/>
        <w:ind w:left="315" w:right="-14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L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ic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ns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d</w:t>
      </w:r>
      <w:r w:rsidRPr="00820CAB">
        <w:rPr>
          <w:rFonts w:asciiTheme="majorHAnsi" w:hAnsiTheme="majorHAnsi" w:cs="Candara"/>
          <w:color w:val="000000"/>
          <w:spacing w:val="-8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Ps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yc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hologis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,</w:t>
      </w:r>
      <w:r w:rsidRPr="00820CAB">
        <w:rPr>
          <w:rFonts w:asciiTheme="majorHAnsi" w:hAnsiTheme="majorHAnsi" w:cs="Candara"/>
          <w:color w:val="000000"/>
          <w:spacing w:val="-10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St</w:t>
      </w:r>
      <w:r w:rsidRPr="00820CAB">
        <w:rPr>
          <w:rFonts w:asciiTheme="majorHAnsi" w:hAnsiTheme="majorHAnsi" w:cs="Candara"/>
          <w:color w:val="000000"/>
          <w:spacing w:val="3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pacing w:val="-2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2"/>
          <w:position w:val="1"/>
          <w:sz w:val="24"/>
          <w:szCs w:val="24"/>
        </w:rPr>
        <w:t>o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f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 xml:space="preserve"> C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alifornia,</w:t>
      </w:r>
      <w:r w:rsidRPr="00820CAB">
        <w:rPr>
          <w:rFonts w:asciiTheme="majorHAnsi" w:hAnsiTheme="majorHAnsi" w:cs="Candara"/>
          <w:color w:val="000000"/>
          <w:spacing w:val="-7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1983</w:t>
      </w:r>
      <w:r w:rsidRPr="00820CAB">
        <w:rPr>
          <w:rFonts w:asciiTheme="majorHAnsi" w:hAnsiTheme="majorHAnsi" w:cs="Candara"/>
          <w:color w:val="000000"/>
          <w:spacing w:val="-5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(#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PS</w:t>
      </w:r>
      <w:r w:rsidRPr="00820CAB">
        <w:rPr>
          <w:rFonts w:asciiTheme="majorHAnsi" w:hAnsiTheme="majorHAnsi" w:cs="Candara"/>
          <w:color w:val="000000"/>
          <w:spacing w:val="2"/>
          <w:position w:val="1"/>
          <w:sz w:val="24"/>
          <w:szCs w:val="24"/>
        </w:rPr>
        <w:t>Y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-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9174)</w:t>
      </w:r>
    </w:p>
    <w:p w14:paraId="20D2DFD1" w14:textId="307B8F69" w:rsidR="008D5AD6" w:rsidRPr="00820CAB" w:rsidRDefault="008D5AD6" w:rsidP="008D5AD6">
      <w:pPr>
        <w:widowControl w:val="0"/>
        <w:autoSpaceDE w:val="0"/>
        <w:autoSpaceDN w:val="0"/>
        <w:adjustRightInd w:val="0"/>
        <w:ind w:left="315" w:right="101"/>
        <w:rPr>
          <w:rFonts w:asciiTheme="majorHAnsi" w:hAnsiTheme="majorHAnsi" w:cs="Candara"/>
          <w:color w:val="000000"/>
          <w:spacing w:val="-5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L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ic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se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d</w:t>
      </w:r>
      <w:r w:rsidRPr="00820CAB">
        <w:rPr>
          <w:rFonts w:asciiTheme="majorHAnsi" w:hAnsiTheme="majorHAnsi" w:cs="Candara"/>
          <w:color w:val="000000"/>
          <w:spacing w:val="-8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Ps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yc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hologis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,</w:t>
      </w:r>
      <w:r w:rsidRPr="00820CAB">
        <w:rPr>
          <w:rFonts w:asciiTheme="majorHAnsi" w:hAnsiTheme="majorHAnsi" w:cs="Candara"/>
          <w:color w:val="000000"/>
          <w:spacing w:val="-10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St</w:t>
      </w:r>
      <w:r w:rsidRPr="00820CAB">
        <w:rPr>
          <w:rFonts w:asciiTheme="majorHAnsi" w:hAnsiTheme="majorHAnsi" w:cs="Candara"/>
          <w:color w:val="000000"/>
          <w:spacing w:val="3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pacing w:val="-2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2"/>
          <w:sz w:val="24"/>
          <w:szCs w:val="24"/>
        </w:rPr>
        <w:t>of Ohio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,</w:t>
      </w:r>
      <w:r w:rsidRPr="00820CAB">
        <w:rPr>
          <w:rFonts w:asciiTheme="majorHAnsi" w:hAnsiTheme="majorHAnsi" w:cs="Candara"/>
          <w:color w:val="000000"/>
          <w:spacing w:val="-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1980</w:t>
      </w:r>
      <w:r w:rsidRPr="00820CAB">
        <w:rPr>
          <w:rFonts w:asciiTheme="majorHAnsi" w:eastAsiaTheme="minorEastAsia" w:hAnsiTheme="majorHAnsi" w:cs="Helvetica"/>
          <w:sz w:val="28"/>
          <w:szCs w:val="28"/>
          <w:lang w:eastAsia="ja-JP"/>
        </w:rPr>
        <w:t>, #</w:t>
      </w:r>
      <w:r w:rsidRPr="00820CAB">
        <w:rPr>
          <w:rFonts w:asciiTheme="majorHAnsi" w:eastAsiaTheme="minorEastAsia" w:hAnsiTheme="majorHAnsi" w:cs="Helvetica"/>
          <w:sz w:val="24"/>
          <w:szCs w:val="24"/>
          <w:lang w:eastAsia="ja-JP"/>
        </w:rPr>
        <w:t>3157 (Issued: 12/5/1981, Expired: 9/30/1986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)</w:t>
      </w:r>
    </w:p>
    <w:p w14:paraId="54E11EE1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32"/>
          <w:szCs w:val="32"/>
        </w:rPr>
      </w:pPr>
    </w:p>
    <w:p w14:paraId="5B6A824A" w14:textId="77777777" w:rsidR="008D5AD6" w:rsidRPr="00820CAB" w:rsidRDefault="008D5AD6" w:rsidP="008D5AD6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R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FES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S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R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C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>T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CE</w:t>
      </w:r>
    </w:p>
    <w:p w14:paraId="201547F2" w14:textId="77777777" w:rsidR="008D5AD6" w:rsidRDefault="008D5AD6" w:rsidP="008D5AD6">
      <w:pPr>
        <w:widowControl w:val="0"/>
        <w:autoSpaceDE w:val="0"/>
        <w:autoSpaceDN w:val="0"/>
        <w:adjustRightInd w:val="0"/>
        <w:spacing w:before="61" w:after="200"/>
        <w:ind w:left="280" w:right="64"/>
        <w:rPr>
          <w:rFonts w:asciiTheme="majorHAnsi" w:hAnsiTheme="majorHAnsi" w:cs="Candara"/>
          <w:color w:val="000000"/>
          <w:spacing w:val="8"/>
          <w:sz w:val="24"/>
          <w:szCs w:val="24"/>
        </w:rPr>
      </w:pPr>
      <w:proofErr w:type="gramStart"/>
      <w:r w:rsidRPr="00294AD8">
        <w:rPr>
          <w:rFonts w:asciiTheme="majorHAnsi" w:hAnsiTheme="majorHAnsi" w:cs="Candara"/>
          <w:i/>
          <w:color w:val="000000"/>
          <w:spacing w:val="1"/>
          <w:sz w:val="24"/>
          <w:szCs w:val="24"/>
        </w:rPr>
        <w:t>P</w:t>
      </w:r>
      <w:r w:rsidRPr="00294AD8">
        <w:rPr>
          <w:rFonts w:asciiTheme="majorHAnsi" w:hAnsiTheme="majorHAnsi" w:cs="Candara"/>
          <w:i/>
          <w:color w:val="000000"/>
          <w:sz w:val="24"/>
          <w:szCs w:val="24"/>
        </w:rPr>
        <w:t>ra</w:t>
      </w:r>
      <w:r w:rsidRPr="00294AD8">
        <w:rPr>
          <w:rFonts w:asciiTheme="majorHAnsi" w:hAnsiTheme="majorHAnsi" w:cs="Candara"/>
          <w:i/>
          <w:color w:val="000000"/>
          <w:spacing w:val="1"/>
          <w:sz w:val="24"/>
          <w:szCs w:val="24"/>
        </w:rPr>
        <w:t>c</w:t>
      </w:r>
      <w:r w:rsidRPr="00294AD8">
        <w:rPr>
          <w:rFonts w:asciiTheme="majorHAnsi" w:hAnsiTheme="majorHAnsi" w:cs="Candara"/>
          <w:i/>
          <w:color w:val="000000"/>
          <w:spacing w:val="-1"/>
          <w:sz w:val="24"/>
          <w:szCs w:val="24"/>
        </w:rPr>
        <w:t>t</w:t>
      </w:r>
      <w:r w:rsidRPr="00294AD8">
        <w:rPr>
          <w:rFonts w:asciiTheme="majorHAnsi" w:hAnsiTheme="majorHAnsi" w:cs="Candara"/>
          <w:i/>
          <w:color w:val="000000"/>
          <w:sz w:val="24"/>
          <w:szCs w:val="24"/>
        </w:rPr>
        <w:t>ice</w:t>
      </w:r>
      <w:r w:rsidRPr="00294AD8">
        <w:rPr>
          <w:rFonts w:asciiTheme="majorHAnsi" w:hAnsiTheme="majorHAnsi" w:cs="Candara"/>
          <w:i/>
          <w:color w:val="000000"/>
          <w:spacing w:val="6"/>
          <w:sz w:val="24"/>
          <w:szCs w:val="24"/>
        </w:rPr>
        <w:t xml:space="preserve"> </w:t>
      </w:r>
      <w:r w:rsidRPr="00294AD8">
        <w:rPr>
          <w:rFonts w:asciiTheme="majorHAnsi" w:hAnsiTheme="majorHAnsi" w:cs="Candara"/>
          <w:i/>
          <w:color w:val="000000"/>
          <w:sz w:val="24"/>
          <w:szCs w:val="24"/>
        </w:rPr>
        <w:t>of</w:t>
      </w:r>
      <w:r w:rsidRPr="00294AD8">
        <w:rPr>
          <w:rFonts w:asciiTheme="majorHAnsi" w:hAnsiTheme="majorHAnsi" w:cs="Candara"/>
          <w:i/>
          <w:color w:val="000000"/>
          <w:spacing w:val="9"/>
          <w:sz w:val="24"/>
          <w:szCs w:val="24"/>
        </w:rPr>
        <w:t xml:space="preserve"> Public Safety </w:t>
      </w:r>
      <w:r w:rsidRPr="00294AD8">
        <w:rPr>
          <w:rFonts w:asciiTheme="majorHAnsi" w:hAnsiTheme="majorHAnsi" w:cs="Candara"/>
          <w:i/>
          <w:color w:val="000000"/>
          <w:spacing w:val="1"/>
          <w:sz w:val="24"/>
          <w:szCs w:val="24"/>
        </w:rPr>
        <w:t>P</w:t>
      </w:r>
      <w:r w:rsidRPr="00294AD8">
        <w:rPr>
          <w:rFonts w:asciiTheme="majorHAnsi" w:hAnsiTheme="majorHAnsi" w:cs="Candara"/>
          <w:i/>
          <w:color w:val="000000"/>
          <w:sz w:val="24"/>
          <w:szCs w:val="24"/>
        </w:rPr>
        <w:t>sy</w:t>
      </w:r>
      <w:r w:rsidRPr="00294AD8">
        <w:rPr>
          <w:rFonts w:asciiTheme="majorHAnsi" w:hAnsiTheme="majorHAnsi" w:cs="Candara"/>
          <w:i/>
          <w:color w:val="000000"/>
          <w:spacing w:val="1"/>
          <w:sz w:val="24"/>
          <w:szCs w:val="24"/>
        </w:rPr>
        <w:t>c</w:t>
      </w:r>
      <w:r w:rsidRPr="00294AD8">
        <w:rPr>
          <w:rFonts w:asciiTheme="majorHAnsi" w:hAnsiTheme="majorHAnsi" w:cs="Candara"/>
          <w:i/>
          <w:color w:val="000000"/>
          <w:sz w:val="24"/>
          <w:szCs w:val="24"/>
        </w:rPr>
        <w:t>holog</w:t>
      </w:r>
      <w:r w:rsidRPr="00294AD8">
        <w:rPr>
          <w:rFonts w:asciiTheme="majorHAnsi" w:hAnsiTheme="majorHAnsi" w:cs="Candara"/>
          <w:i/>
          <w:color w:val="000000"/>
          <w:spacing w:val="1"/>
          <w:sz w:val="24"/>
          <w:szCs w:val="24"/>
        </w:rPr>
        <w:t>y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.</w:t>
      </w:r>
      <w:proofErr w:type="gramEnd"/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Services: Currently providing PESs, FFDEs, CIDs, and organizational development services. Client base is over 100 Public Safety organizations. Research: Assaying low base rate behaviors in P&amp;PS services through the application </w:t>
      </w:r>
      <w:r w:rsidRPr="00820CAB">
        <w:rPr>
          <w:rFonts w:asciiTheme="majorHAnsi" w:hAnsiTheme="majorHAnsi" w:cs="Candara"/>
          <w:color w:val="000000"/>
          <w:spacing w:val="8"/>
          <w:sz w:val="24"/>
          <w:szCs w:val="24"/>
        </w:rPr>
        <w:br/>
        <w:t>of the Social Psychological model of Attachment Theory in examination and training processes.</w:t>
      </w:r>
    </w:p>
    <w:p w14:paraId="27812FB6" w14:textId="5C6E2262" w:rsidR="00C472F5" w:rsidRDefault="00BF649B" w:rsidP="008D5AD6">
      <w:pPr>
        <w:widowControl w:val="0"/>
        <w:autoSpaceDE w:val="0"/>
        <w:autoSpaceDN w:val="0"/>
        <w:adjustRightInd w:val="0"/>
        <w:spacing w:before="61" w:after="200"/>
        <w:ind w:left="280" w:right="64"/>
        <w:rPr>
          <w:rFonts w:asciiTheme="majorHAnsi" w:hAnsiTheme="majorHAnsi" w:cs="Candara"/>
          <w:color w:val="000000"/>
          <w:spacing w:val="8"/>
          <w:sz w:val="24"/>
          <w:szCs w:val="24"/>
        </w:rPr>
      </w:pPr>
      <w:r w:rsidRPr="00294AD8">
        <w:rPr>
          <w:rFonts w:asciiTheme="majorHAnsi" w:hAnsiTheme="majorHAnsi" w:cs="Candara"/>
          <w:i/>
          <w:color w:val="000000"/>
          <w:spacing w:val="8"/>
          <w:sz w:val="24"/>
          <w:szCs w:val="24"/>
        </w:rPr>
        <w:t>Based on the above practice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>. M</w:t>
      </w:r>
      <w:r w:rsidR="00C472F5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y client base widened to include public and private sector based organizations to </w:t>
      </w:r>
      <w:proofErr w:type="gramStart"/>
      <w:r w:rsidR="00C472F5">
        <w:rPr>
          <w:rFonts w:asciiTheme="majorHAnsi" w:hAnsiTheme="majorHAnsi" w:cs="Candara"/>
          <w:color w:val="000000"/>
          <w:spacing w:val="8"/>
          <w:sz w:val="24"/>
          <w:szCs w:val="24"/>
        </w:rPr>
        <w:t>whom</w:t>
      </w:r>
      <w:proofErr w:type="gramEnd"/>
      <w:r w:rsidR="00C472F5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 I provided services related to employee selection, leadership trai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>ni</w:t>
      </w:r>
      <w:r w:rsidR="00C472F5">
        <w:rPr>
          <w:rFonts w:asciiTheme="majorHAnsi" w:hAnsiTheme="majorHAnsi" w:cs="Candara"/>
          <w:color w:val="000000"/>
          <w:spacing w:val="8"/>
          <w:sz w:val="24"/>
          <w:szCs w:val="24"/>
        </w:rPr>
        <w:t>ng and organizational development.</w:t>
      </w:r>
    </w:p>
    <w:p w14:paraId="03707448" w14:textId="2DF8B150" w:rsidR="00657DDD" w:rsidRPr="00820CAB" w:rsidRDefault="00657DDD" w:rsidP="008D5AD6">
      <w:pPr>
        <w:widowControl w:val="0"/>
        <w:autoSpaceDE w:val="0"/>
        <w:autoSpaceDN w:val="0"/>
        <w:adjustRightInd w:val="0"/>
        <w:spacing w:before="61" w:after="200"/>
        <w:ind w:left="280" w:right="64"/>
        <w:rPr>
          <w:rFonts w:asciiTheme="majorHAnsi" w:hAnsiTheme="majorHAnsi" w:cs="Candara"/>
          <w:color w:val="000000"/>
          <w:spacing w:val="8"/>
          <w:sz w:val="24"/>
          <w:szCs w:val="24"/>
        </w:rPr>
      </w:pPr>
      <w:bookmarkStart w:id="0" w:name="_GoBack"/>
      <w:bookmarkEnd w:id="0"/>
      <w:proofErr w:type="gramStart"/>
      <w:r w:rsidRPr="00294AD8">
        <w:rPr>
          <w:rFonts w:asciiTheme="majorHAnsi" w:hAnsiTheme="majorHAnsi" w:cs="Candara"/>
          <w:i/>
          <w:color w:val="000000"/>
          <w:spacing w:val="8"/>
          <w:sz w:val="24"/>
          <w:szCs w:val="24"/>
        </w:rPr>
        <w:t>Ge</w:t>
      </w:r>
      <w:r w:rsidR="00294AD8" w:rsidRPr="00294AD8">
        <w:rPr>
          <w:rFonts w:asciiTheme="majorHAnsi" w:hAnsiTheme="majorHAnsi" w:cs="Candara"/>
          <w:i/>
          <w:color w:val="000000"/>
          <w:spacing w:val="8"/>
          <w:sz w:val="24"/>
          <w:szCs w:val="24"/>
        </w:rPr>
        <w:t>ometry of Life Programs of Self-</w:t>
      </w:r>
      <w:r w:rsidRPr="00294AD8">
        <w:rPr>
          <w:rFonts w:asciiTheme="majorHAnsi" w:hAnsiTheme="majorHAnsi" w:cs="Candara"/>
          <w:i/>
          <w:color w:val="000000"/>
          <w:spacing w:val="8"/>
          <w:sz w:val="24"/>
          <w:szCs w:val="24"/>
        </w:rPr>
        <w:t>Awareness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>.</w:t>
      </w:r>
      <w:proofErr w:type="gramEnd"/>
      <w:r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 Over the past 30 years </w:t>
      </w:r>
      <w:r w:rsidR="00C472F5">
        <w:rPr>
          <w:rFonts w:asciiTheme="majorHAnsi" w:hAnsiTheme="majorHAnsi" w:cs="Candara"/>
          <w:color w:val="000000"/>
          <w:spacing w:val="8"/>
          <w:sz w:val="24"/>
          <w:szCs w:val="24"/>
        </w:rPr>
        <w:t>I’ve developed and implemented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 </w:t>
      </w:r>
      <w:r w:rsidR="00294AD8">
        <w:rPr>
          <w:rFonts w:asciiTheme="majorHAnsi" w:hAnsiTheme="majorHAnsi" w:cs="Candara"/>
          <w:color w:val="000000"/>
          <w:spacing w:val="8"/>
          <w:sz w:val="24"/>
          <w:szCs w:val="24"/>
        </w:rPr>
        <w:t>self-</w:t>
      </w:r>
      <w:r w:rsidR="00BF649B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awareness 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programs </w:t>
      </w:r>
      <w:r w:rsidR="00BF649B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focused on performance improvement 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for Key Employees, </w:t>
      </w:r>
      <w:r w:rsidR="00294AD8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and 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>Leaders</w:t>
      </w:r>
      <w:r w:rsidR="00BF649B">
        <w:rPr>
          <w:rFonts w:asciiTheme="majorHAnsi" w:hAnsiTheme="majorHAnsi" w:cs="Candara"/>
          <w:color w:val="000000"/>
          <w:spacing w:val="8"/>
          <w:sz w:val="24"/>
          <w:szCs w:val="24"/>
        </w:rPr>
        <w:t>,</w:t>
      </w:r>
      <w:r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 </w:t>
      </w:r>
      <w:r w:rsidR="008571FA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and </w:t>
      </w:r>
      <w:r w:rsidR="00BF649B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programs for </w:t>
      </w:r>
      <w:r w:rsidR="008571FA">
        <w:rPr>
          <w:rFonts w:asciiTheme="majorHAnsi" w:hAnsiTheme="majorHAnsi" w:cs="Candara"/>
          <w:color w:val="000000"/>
          <w:spacing w:val="8"/>
          <w:sz w:val="24"/>
          <w:szCs w:val="24"/>
        </w:rPr>
        <w:t>people interested in greater self-awareness</w:t>
      </w:r>
      <w:r w:rsidR="00294AD8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 that will allow them to create success as they define it </w:t>
      </w:r>
      <w:r w:rsidR="00294AD8" w:rsidRPr="00294AD8">
        <w:rPr>
          <w:rFonts w:asciiTheme="majorHAnsi" w:hAnsiTheme="majorHAnsi" w:cs="Candara"/>
          <w:i/>
          <w:color w:val="000000"/>
          <w:spacing w:val="8"/>
          <w:sz w:val="24"/>
          <w:szCs w:val="24"/>
        </w:rPr>
        <w:t>with</w:t>
      </w:r>
      <w:r w:rsidR="00294AD8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 peace of mind</w:t>
      </w:r>
      <w:r w:rsidR="008571FA">
        <w:rPr>
          <w:rFonts w:asciiTheme="majorHAnsi" w:hAnsiTheme="majorHAnsi" w:cs="Candara"/>
          <w:color w:val="000000"/>
          <w:spacing w:val="8"/>
          <w:sz w:val="24"/>
          <w:szCs w:val="24"/>
        </w:rPr>
        <w:t xml:space="preserve">. </w:t>
      </w:r>
    </w:p>
    <w:p w14:paraId="6B75DA71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200"/>
        <w:ind w:left="100" w:right="-20"/>
        <w:outlineLvl w:val="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T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E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CH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NG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E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XP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>E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R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IE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C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E</w:t>
      </w:r>
    </w:p>
    <w:p w14:paraId="2349FE7D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120"/>
        <w:ind w:left="274" w:right="-14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>Wright State University School of Psychology-Adjunct Assistant Professor, 1980-1983</w:t>
      </w:r>
    </w:p>
    <w:p w14:paraId="68B4C85D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120"/>
        <w:ind w:left="450" w:right="-14" w:hanging="18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>Wright State University School of Medicine, Department of Psychiatry-Adjunct Assistant Professor, 1980-1983</w:t>
      </w:r>
    </w:p>
    <w:p w14:paraId="7A779882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after="120"/>
        <w:ind w:left="274" w:right="-14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H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astin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g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s</w:t>
      </w:r>
      <w:r w:rsidRPr="00820CAB">
        <w:rPr>
          <w:rFonts w:asciiTheme="majorHAnsi" w:hAnsiTheme="majorHAnsi" w:cs="Candara"/>
          <w:color w:val="000000"/>
          <w:spacing w:val="-6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oll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eg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pacing w:val="-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o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f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 xml:space="preserve"> 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he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L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aw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,</w:t>
      </w:r>
      <w:r w:rsidRPr="00820CAB">
        <w:rPr>
          <w:rFonts w:asciiTheme="majorHAnsi" w:hAnsiTheme="majorHAnsi" w:cs="Candara"/>
          <w:color w:val="000000"/>
          <w:spacing w:val="-3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Univ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rs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it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y</w:t>
      </w:r>
      <w:r w:rsidRPr="00820CAB">
        <w:rPr>
          <w:rFonts w:asciiTheme="majorHAnsi" w:hAnsiTheme="majorHAnsi" w:cs="Candara"/>
          <w:color w:val="000000"/>
          <w:spacing w:val="-4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o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f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 xml:space="preserve"> 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3"/>
          <w:sz w:val="24"/>
          <w:szCs w:val="24"/>
        </w:rPr>
        <w:t>l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ifornia,</w:t>
      </w:r>
      <w:r w:rsidRPr="00820CAB">
        <w:rPr>
          <w:rFonts w:asciiTheme="majorHAnsi" w:hAnsiTheme="majorHAnsi" w:cs="Candara"/>
          <w:color w:val="000000"/>
          <w:spacing w:val="-6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S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an</w:t>
      </w:r>
      <w:r w:rsidRPr="00820CAB">
        <w:rPr>
          <w:rFonts w:asciiTheme="majorHAnsi" w:hAnsiTheme="majorHAnsi" w:cs="Candara"/>
          <w:color w:val="000000"/>
          <w:spacing w:val="-2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Fr</w:t>
      </w:r>
      <w:r w:rsidRPr="00820CAB">
        <w:rPr>
          <w:rFonts w:asciiTheme="majorHAnsi" w:hAnsiTheme="majorHAnsi" w:cs="Candara"/>
          <w:color w:val="000000"/>
          <w:spacing w:val="3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s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o-A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d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j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u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pacing w:val="-7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F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ac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u</w:t>
      </w:r>
      <w:r w:rsidRPr="00820CAB">
        <w:rPr>
          <w:rFonts w:asciiTheme="majorHAnsi" w:hAnsiTheme="majorHAnsi" w:cs="Candara"/>
          <w:color w:val="000000"/>
          <w:spacing w:val="2"/>
          <w:sz w:val="24"/>
          <w:szCs w:val="24"/>
        </w:rPr>
        <w:t>l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y,</w:t>
      </w:r>
      <w:r w:rsidRPr="00820CAB">
        <w:rPr>
          <w:rFonts w:asciiTheme="majorHAnsi" w:hAnsiTheme="majorHAnsi" w:cs="Candara"/>
          <w:color w:val="000000"/>
          <w:spacing w:val="36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19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8</w:t>
      </w:r>
      <w:r w:rsidRPr="00820CAB">
        <w:rPr>
          <w:rFonts w:asciiTheme="majorHAnsi" w:hAnsiTheme="majorHAnsi" w:cs="Candara"/>
          <w:color w:val="000000"/>
          <w:spacing w:val="5"/>
          <w:sz w:val="24"/>
          <w:szCs w:val="24"/>
        </w:rPr>
        <w:t>3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-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1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992</w:t>
      </w:r>
    </w:p>
    <w:p w14:paraId="5922B5AD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after="120"/>
        <w:ind w:left="274" w:right="-14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Benicia High School-Visiting Lecturer in Psychology, 2006 </w:t>
      </w:r>
    </w:p>
    <w:p w14:paraId="23A090D4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after="120"/>
        <w:ind w:left="450" w:right="-14" w:hanging="18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or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h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rn</w:t>
      </w:r>
      <w:r w:rsidRPr="00820CAB">
        <w:rPr>
          <w:rFonts w:asciiTheme="majorHAnsi" w:hAnsiTheme="majorHAnsi" w:cs="Candara"/>
          <w:color w:val="000000"/>
          <w:spacing w:val="-7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alifor</w:t>
      </w:r>
      <w:r w:rsidRPr="00820CAB">
        <w:rPr>
          <w:rFonts w:asciiTheme="majorHAnsi" w:hAnsiTheme="majorHAnsi" w:cs="Candara"/>
          <w:color w:val="000000"/>
          <w:spacing w:val="3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ia</w:t>
      </w:r>
      <w:r w:rsidRPr="00820CAB">
        <w:rPr>
          <w:rFonts w:asciiTheme="majorHAnsi" w:hAnsiTheme="majorHAnsi" w:cs="Candara"/>
          <w:color w:val="000000"/>
          <w:spacing w:val="-7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ri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m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inal</w:t>
      </w:r>
      <w:r w:rsidRPr="00820CAB">
        <w:rPr>
          <w:rFonts w:asciiTheme="majorHAnsi" w:hAnsiTheme="majorHAnsi" w:cs="Candara"/>
          <w:color w:val="000000"/>
          <w:spacing w:val="-2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J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u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s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ice</w:t>
      </w:r>
      <w:r w:rsidRPr="00820CAB">
        <w:rPr>
          <w:rFonts w:asciiTheme="majorHAnsi" w:hAnsiTheme="majorHAnsi" w:cs="Candara"/>
          <w:color w:val="000000"/>
          <w:spacing w:val="-3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raining</w:t>
      </w:r>
      <w:r w:rsidRPr="00820CAB">
        <w:rPr>
          <w:rFonts w:asciiTheme="majorHAnsi" w:hAnsiTheme="majorHAnsi" w:cs="Candara"/>
          <w:color w:val="000000"/>
          <w:spacing w:val="-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nt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r</w:t>
      </w:r>
      <w:r w:rsidRPr="00820CAB">
        <w:rPr>
          <w:rFonts w:asciiTheme="majorHAnsi" w:hAnsiTheme="majorHAnsi" w:cs="Candara"/>
          <w:color w:val="000000"/>
          <w:spacing w:val="-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&amp;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Pol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i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pacing w:val="-2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Ac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d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em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y,</w:t>
      </w:r>
      <w:r w:rsidRPr="00820CAB">
        <w:rPr>
          <w:rFonts w:asciiTheme="majorHAnsi" w:hAnsiTheme="majorHAnsi" w:cs="Candara"/>
          <w:color w:val="000000"/>
          <w:spacing w:val="-7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S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1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t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-4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Rosa,</w:t>
      </w:r>
      <w:r w:rsidRPr="00820CAB">
        <w:rPr>
          <w:rFonts w:asciiTheme="majorHAnsi" w:hAnsiTheme="majorHAnsi" w:cs="Candara"/>
          <w:color w:val="000000"/>
          <w:spacing w:val="-2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alifor</w:t>
      </w:r>
      <w:r w:rsidRPr="00820CAB">
        <w:rPr>
          <w:rFonts w:asciiTheme="majorHAnsi" w:hAnsiTheme="majorHAnsi" w:cs="Candara"/>
          <w:color w:val="000000"/>
          <w:spacing w:val="3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ia:</w:t>
      </w:r>
      <w:r w:rsidRPr="00820CAB">
        <w:rPr>
          <w:rFonts w:asciiTheme="majorHAnsi" w:hAnsiTheme="majorHAnsi" w:cs="Candara"/>
          <w:color w:val="000000"/>
          <w:spacing w:val="3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>2000-2005</w:t>
      </w:r>
    </w:p>
    <w:p w14:paraId="61E0ECD4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after="200"/>
        <w:ind w:left="274" w:right="-14"/>
        <w:rPr>
          <w:rFonts w:asciiTheme="majorHAnsi" w:hAnsiTheme="majorHAnsi" w:cs="Candara"/>
          <w:color w:val="000000"/>
          <w:position w:val="1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p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-4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V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all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y</w:t>
      </w:r>
      <w:r w:rsidRPr="00820CAB">
        <w:rPr>
          <w:rFonts w:asciiTheme="majorHAnsi" w:hAnsiTheme="majorHAnsi" w:cs="Candara"/>
          <w:color w:val="000000"/>
          <w:spacing w:val="-4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oll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eg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pacing w:val="-5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Pol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i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e</w:t>
      </w:r>
      <w:r w:rsidRPr="00820CAB">
        <w:rPr>
          <w:rFonts w:asciiTheme="majorHAnsi" w:hAnsiTheme="majorHAnsi" w:cs="Candara"/>
          <w:color w:val="000000"/>
          <w:spacing w:val="-4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spacing w:val="-2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d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em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y-Lecturer</w:t>
      </w:r>
      <w:r w:rsidRPr="00820CAB">
        <w:rPr>
          <w:rFonts w:asciiTheme="majorHAnsi" w:hAnsiTheme="majorHAnsi" w:cs="Candara"/>
          <w:color w:val="000000"/>
          <w:spacing w:val="-7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N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</w:t>
      </w:r>
      <w:r w:rsidRPr="00820CAB">
        <w:rPr>
          <w:rFonts w:asciiTheme="majorHAnsi" w:hAnsiTheme="majorHAnsi" w:cs="Candara"/>
          <w:color w:val="000000"/>
          <w:spacing w:val="1"/>
          <w:position w:val="1"/>
          <w:sz w:val="24"/>
          <w:szCs w:val="24"/>
        </w:rPr>
        <w:t>p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a,</w:t>
      </w:r>
      <w:r w:rsidRPr="00820CAB">
        <w:rPr>
          <w:rFonts w:asciiTheme="majorHAnsi" w:hAnsiTheme="majorHAnsi" w:cs="Candara"/>
          <w:color w:val="000000"/>
          <w:spacing w:val="-2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spacing w:val="-1"/>
          <w:position w:val="1"/>
          <w:sz w:val="24"/>
          <w:szCs w:val="24"/>
        </w:rPr>
        <w:t>C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alifornia:</w:t>
      </w:r>
      <w:r w:rsidRPr="00820CAB">
        <w:rPr>
          <w:rFonts w:asciiTheme="majorHAnsi" w:hAnsiTheme="majorHAnsi" w:cs="Candara"/>
          <w:color w:val="000000"/>
          <w:spacing w:val="34"/>
          <w:position w:val="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color w:val="000000"/>
          <w:position w:val="1"/>
          <w:sz w:val="24"/>
          <w:szCs w:val="24"/>
        </w:rPr>
        <w:t>1999, 2000, 2008</w:t>
      </w:r>
    </w:p>
    <w:p w14:paraId="0CEA7CBA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200"/>
        <w:ind w:left="101" w:right="-14"/>
        <w:outlineLvl w:val="0"/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R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FES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S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S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S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CIATIONS</w:t>
      </w:r>
    </w:p>
    <w:p w14:paraId="1ABF9AC7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200"/>
        <w:ind w:left="270" w:right="-20"/>
        <w:outlineLvl w:val="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American Psychological Association Divisions </w:t>
      </w:r>
    </w:p>
    <w:p w14:paraId="43A18867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200"/>
        <w:ind w:left="270" w:right="-2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California State Psychological Association </w:t>
      </w:r>
    </w:p>
    <w:p w14:paraId="26FAB588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after="200"/>
        <w:ind w:left="270" w:right="-2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Napa-Solano Psychological Association </w:t>
      </w:r>
    </w:p>
    <w:p w14:paraId="580E613E" w14:textId="77777777" w:rsidR="001046E5" w:rsidRDefault="008D5AD6" w:rsidP="008D5AD6">
      <w:pPr>
        <w:widowControl w:val="0"/>
        <w:autoSpaceDE w:val="0"/>
        <w:autoSpaceDN w:val="0"/>
        <w:adjustRightInd w:val="0"/>
        <w:spacing w:after="200"/>
        <w:ind w:left="270" w:right="-2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lastRenderedPageBreak/>
        <w:t>Society for Police and Criminal Psychology</w:t>
      </w:r>
    </w:p>
    <w:p w14:paraId="45CC408E" w14:textId="0AEC800A" w:rsidR="008D5AD6" w:rsidRPr="00820CAB" w:rsidRDefault="008D5AD6" w:rsidP="00BA4910">
      <w:pPr>
        <w:widowControl w:val="0"/>
        <w:autoSpaceDE w:val="0"/>
        <w:autoSpaceDN w:val="0"/>
        <w:adjustRightInd w:val="0"/>
        <w:spacing w:after="200"/>
        <w:ind w:left="270" w:right="-20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International Association of Chiefs of </w:t>
      </w:r>
      <w:r w:rsidR="001046E5">
        <w:rPr>
          <w:rFonts w:asciiTheme="majorHAnsi" w:hAnsiTheme="majorHAnsi" w:cs="Candara"/>
          <w:color w:val="000000"/>
          <w:sz w:val="24"/>
          <w:szCs w:val="24"/>
        </w:rPr>
        <w:t xml:space="preserve">Police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>U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B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C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>T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NS</w:t>
      </w:r>
    </w:p>
    <w:p w14:paraId="47D560E6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 xml:space="preserve">Corey, D.M. &amp; Wolf, G.D. </w:t>
      </w:r>
      <w:r w:rsidRPr="00820CAB">
        <w:rPr>
          <w:rFonts w:asciiTheme="majorHAnsi" w:hAnsiTheme="majorHAnsi"/>
          <w:b/>
          <w:i/>
        </w:rPr>
        <w:t>Management By Resource</w:t>
      </w:r>
      <w:r w:rsidRPr="00820CAB">
        <w:rPr>
          <w:rFonts w:asciiTheme="majorHAnsi" w:hAnsiTheme="majorHAnsi"/>
          <w:b/>
        </w:rPr>
        <w:t xml:space="preserve"> </w:t>
      </w:r>
      <w:r w:rsidRPr="00820CAB">
        <w:rPr>
          <w:rFonts w:asciiTheme="majorHAnsi" w:hAnsiTheme="majorHAnsi"/>
        </w:rPr>
        <w:t>(and associated workbooks for each department in a city government.) Napa, CA.: Wolf, Corey, Inc., 1984. Taught that managers’ efforts increased productivity and reduced risk more effectively when keyed toward removing 9 obstacles to performance than motivating employees. Became the basis for our organizations organizational consulting efforts for the better part of a decade. Was central to work discussed in Corey &amp; Wolf (1992) and Wolf (1994)</w:t>
      </w:r>
      <w:proofErr w:type="gramStart"/>
      <w:r w:rsidRPr="00820CAB">
        <w:rPr>
          <w:rFonts w:asciiTheme="majorHAnsi" w:hAnsiTheme="majorHAnsi"/>
        </w:rPr>
        <w:t>.</w:t>
      </w:r>
      <w:proofErr w:type="gramEnd"/>
    </w:p>
    <w:p w14:paraId="5FF3452C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12B19F39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proofErr w:type="gramStart"/>
      <w:r w:rsidRPr="00820CAB">
        <w:rPr>
          <w:rFonts w:asciiTheme="majorHAnsi" w:hAnsiTheme="majorHAnsi"/>
        </w:rPr>
        <w:t>Corey, D.M., &amp; Wolf, G.D. “</w:t>
      </w:r>
      <w:r w:rsidRPr="00820CAB">
        <w:rPr>
          <w:rFonts w:asciiTheme="majorHAnsi" w:hAnsiTheme="majorHAnsi"/>
          <w:b/>
        </w:rPr>
        <w:t>An Organizational Approach to Reducing Stress Injuries</w:t>
      </w:r>
      <w:r w:rsidRPr="00820CAB">
        <w:rPr>
          <w:rFonts w:asciiTheme="majorHAnsi" w:hAnsiTheme="majorHAnsi"/>
        </w:rPr>
        <w:t>,” paper presented at the joint conference of the American Psychological Association and the National Institute of Occupational Safety and Health, Washington, D.C., (1990, November).</w:t>
      </w:r>
      <w:proofErr w:type="gramEnd"/>
    </w:p>
    <w:p w14:paraId="4336194F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0D75D01B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>Corey, D.M., &amp; Wolf, G.D. “</w:t>
      </w:r>
      <w:r w:rsidRPr="00820CAB">
        <w:rPr>
          <w:rFonts w:asciiTheme="majorHAnsi" w:hAnsiTheme="majorHAnsi"/>
          <w:b/>
        </w:rPr>
        <w:t>An Integrated Approach to Reducing Stress Injuries in Law Enforcement Agencies</w:t>
      </w:r>
      <w:r w:rsidRPr="00820CAB">
        <w:rPr>
          <w:rFonts w:asciiTheme="majorHAnsi" w:hAnsiTheme="majorHAnsi"/>
        </w:rPr>
        <w:t xml:space="preserve">,” in L.R. </w:t>
      </w:r>
      <w:proofErr w:type="spellStart"/>
      <w:r w:rsidRPr="00820CAB">
        <w:rPr>
          <w:rFonts w:asciiTheme="majorHAnsi" w:hAnsiTheme="majorHAnsi"/>
        </w:rPr>
        <w:t>Murphey</w:t>
      </w:r>
      <w:proofErr w:type="spellEnd"/>
      <w:r w:rsidRPr="00820CAB">
        <w:rPr>
          <w:rFonts w:asciiTheme="majorHAnsi" w:hAnsiTheme="majorHAnsi"/>
        </w:rPr>
        <w:t xml:space="preserve">, J.J. </w:t>
      </w:r>
      <w:proofErr w:type="spellStart"/>
      <w:r w:rsidRPr="00820CAB">
        <w:rPr>
          <w:rFonts w:asciiTheme="majorHAnsi" w:hAnsiTheme="majorHAnsi"/>
        </w:rPr>
        <w:t>Hurrell</w:t>
      </w:r>
      <w:proofErr w:type="spellEnd"/>
      <w:r w:rsidRPr="00820CAB">
        <w:rPr>
          <w:rFonts w:asciiTheme="majorHAnsi" w:hAnsiTheme="majorHAnsi"/>
        </w:rPr>
        <w:t xml:space="preserve">, &amp; J.C. Quick (Eds.) </w:t>
      </w:r>
      <w:r w:rsidRPr="00820CAB">
        <w:rPr>
          <w:rFonts w:asciiTheme="majorHAnsi" w:hAnsiTheme="majorHAnsi"/>
          <w:i/>
        </w:rPr>
        <w:t>Stress and well being at work: Assessments and interventions for occupational mental health</w:t>
      </w:r>
      <w:r w:rsidRPr="00820CAB">
        <w:rPr>
          <w:rFonts w:asciiTheme="majorHAnsi" w:hAnsiTheme="majorHAnsi"/>
        </w:rPr>
        <w:t>. Washington, D.C.: American Psychological Association.</w:t>
      </w:r>
    </w:p>
    <w:p w14:paraId="7BBD5E91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2AE1DACF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 xml:space="preserve">Wolf, G.D. </w:t>
      </w:r>
      <w:r w:rsidRPr="00820CAB">
        <w:rPr>
          <w:rFonts w:asciiTheme="majorHAnsi" w:hAnsiTheme="majorHAnsi"/>
          <w:b/>
          <w:i/>
        </w:rPr>
        <w:t>Defensive Answering on the Tennessee Self Concept Scale</w:t>
      </w:r>
      <w:r w:rsidRPr="00820CAB">
        <w:rPr>
          <w:rFonts w:asciiTheme="majorHAnsi" w:hAnsiTheme="majorHAnsi"/>
          <w:i/>
        </w:rPr>
        <w:t>.</w:t>
      </w:r>
      <w:r w:rsidRPr="00820CAB">
        <w:rPr>
          <w:rFonts w:asciiTheme="majorHAnsi" w:hAnsiTheme="majorHAnsi"/>
        </w:rPr>
        <w:t xml:space="preserve"> </w:t>
      </w:r>
      <w:proofErr w:type="gramStart"/>
      <w:r w:rsidRPr="00820CAB">
        <w:rPr>
          <w:rFonts w:asciiTheme="majorHAnsi" w:hAnsiTheme="majorHAnsi"/>
        </w:rPr>
        <w:t>Masters Thesis, New York University, 1976.</w:t>
      </w:r>
      <w:proofErr w:type="gramEnd"/>
    </w:p>
    <w:p w14:paraId="35941409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0CD17923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 xml:space="preserve">Wolf, G.D. </w:t>
      </w:r>
      <w:r w:rsidRPr="00820CAB">
        <w:rPr>
          <w:rFonts w:asciiTheme="majorHAnsi" w:hAnsiTheme="majorHAnsi"/>
          <w:b/>
          <w:i/>
        </w:rPr>
        <w:t>Child Abuse: A Response to the Subjective Perception of Stress</w:t>
      </w:r>
      <w:r w:rsidRPr="00820CAB">
        <w:rPr>
          <w:rFonts w:asciiTheme="majorHAnsi" w:hAnsiTheme="majorHAnsi"/>
        </w:rPr>
        <w:t xml:space="preserve">. </w:t>
      </w:r>
      <w:r w:rsidRPr="00820CAB">
        <w:rPr>
          <w:rFonts w:asciiTheme="majorHAnsi" w:hAnsiTheme="majorHAnsi"/>
        </w:rPr>
        <w:br/>
      </w:r>
      <w:proofErr w:type="gramStart"/>
      <w:r w:rsidRPr="00820CAB">
        <w:rPr>
          <w:rFonts w:asciiTheme="majorHAnsi" w:hAnsiTheme="majorHAnsi"/>
        </w:rPr>
        <w:t>Dissertation Abstracts International, 1980</w:t>
      </w:r>
      <w:r w:rsidRPr="00820CAB">
        <w:rPr>
          <w:rFonts w:asciiTheme="majorHAnsi" w:hAnsiTheme="majorHAnsi"/>
          <w:i/>
        </w:rPr>
        <w:t>.</w:t>
      </w:r>
      <w:proofErr w:type="gramEnd"/>
    </w:p>
    <w:p w14:paraId="5B20DB5A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168BE8E9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proofErr w:type="gramStart"/>
      <w:r w:rsidRPr="00820CAB">
        <w:rPr>
          <w:rFonts w:asciiTheme="majorHAnsi" w:hAnsiTheme="majorHAnsi"/>
        </w:rPr>
        <w:t>Wolf, G.D. “</w:t>
      </w:r>
      <w:r w:rsidRPr="00820CAB">
        <w:rPr>
          <w:rFonts w:asciiTheme="majorHAnsi" w:hAnsiTheme="majorHAnsi"/>
          <w:b/>
        </w:rPr>
        <w:t xml:space="preserve">Behavioral Treatment of Renal Disease </w:t>
      </w:r>
      <w:proofErr w:type="spellStart"/>
      <w:r w:rsidRPr="00820CAB">
        <w:rPr>
          <w:rFonts w:asciiTheme="majorHAnsi" w:hAnsiTheme="majorHAnsi"/>
          <w:b/>
        </w:rPr>
        <w:t>Puritis</w:t>
      </w:r>
      <w:proofErr w:type="spellEnd"/>
      <w:r w:rsidRPr="00820CAB">
        <w:rPr>
          <w:rFonts w:asciiTheme="majorHAnsi" w:hAnsiTheme="majorHAnsi"/>
        </w:rPr>
        <w:t>,” Annual meeting of the American Psychological Association, 1984.</w:t>
      </w:r>
      <w:proofErr w:type="gramEnd"/>
    </w:p>
    <w:p w14:paraId="1072E4A0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22B98786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outlineLvl w:val="0"/>
        <w:rPr>
          <w:rFonts w:asciiTheme="majorHAnsi" w:hAnsiTheme="majorHAnsi"/>
        </w:rPr>
      </w:pPr>
      <w:proofErr w:type="gramStart"/>
      <w:r w:rsidRPr="00820CAB">
        <w:rPr>
          <w:rFonts w:asciiTheme="majorHAnsi" w:hAnsiTheme="majorHAnsi"/>
        </w:rPr>
        <w:t>Wolf, G.D</w:t>
      </w:r>
      <w:r w:rsidRPr="00820CAB">
        <w:rPr>
          <w:rFonts w:asciiTheme="majorHAnsi" w:hAnsiTheme="majorHAnsi"/>
          <w:b/>
        </w:rPr>
        <w:t>. “Family Metaphors Underlying Chronic Pain</w:t>
      </w:r>
      <w:r w:rsidRPr="00820CAB">
        <w:rPr>
          <w:rFonts w:asciiTheme="majorHAnsi" w:hAnsiTheme="majorHAnsi"/>
          <w:b/>
          <w:i/>
        </w:rPr>
        <w:t>,”</w:t>
      </w:r>
      <w:r w:rsidRPr="00820CAB">
        <w:rPr>
          <w:rFonts w:asciiTheme="majorHAnsi" w:hAnsiTheme="majorHAnsi"/>
          <w:i/>
        </w:rPr>
        <w:t xml:space="preserve"> </w:t>
      </w:r>
      <w:r w:rsidRPr="00820CAB">
        <w:rPr>
          <w:rFonts w:asciiTheme="majorHAnsi" w:hAnsiTheme="majorHAnsi"/>
        </w:rPr>
        <w:t>National Symposium on Pain.</w:t>
      </w:r>
      <w:proofErr w:type="gramEnd"/>
      <w:r w:rsidRPr="00820CAB">
        <w:rPr>
          <w:rFonts w:asciiTheme="majorHAnsi" w:hAnsiTheme="majorHAnsi"/>
        </w:rPr>
        <w:t xml:space="preserve"> Indianapolis, IN, 1982.</w:t>
      </w:r>
    </w:p>
    <w:p w14:paraId="4290D867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49CAAE26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 xml:space="preserve">Wolf, G.D. </w:t>
      </w:r>
      <w:r w:rsidRPr="00820CAB">
        <w:rPr>
          <w:rFonts w:asciiTheme="majorHAnsi" w:hAnsiTheme="majorHAnsi"/>
          <w:b/>
        </w:rPr>
        <w:t xml:space="preserve">“Behavioral Rehearsal: A Method of Changing Mutually Reinforcing Pain Behaviors </w:t>
      </w:r>
      <w:r w:rsidRPr="00820CAB">
        <w:rPr>
          <w:rFonts w:asciiTheme="majorHAnsi" w:hAnsiTheme="majorHAnsi"/>
          <w:b/>
        </w:rPr>
        <w:br/>
        <w:t>to Well Behaviors</w:t>
      </w:r>
      <w:r w:rsidRPr="00820CAB">
        <w:rPr>
          <w:rFonts w:asciiTheme="majorHAnsi" w:hAnsiTheme="majorHAnsi"/>
          <w:b/>
          <w:i/>
        </w:rPr>
        <w:t>,”</w:t>
      </w:r>
      <w:r w:rsidRPr="00820CAB">
        <w:rPr>
          <w:rFonts w:asciiTheme="majorHAnsi" w:hAnsiTheme="majorHAnsi"/>
        </w:rPr>
        <w:t xml:space="preserve"> National Symposium on Pain, Indianapolis, Indiana, 1982.</w:t>
      </w:r>
    </w:p>
    <w:p w14:paraId="7F87D39F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18CE8994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 xml:space="preserve">Wolf, G.D., &amp; Corey, D. M. </w:t>
      </w:r>
      <w:r w:rsidRPr="00820CAB">
        <w:rPr>
          <w:rFonts w:asciiTheme="majorHAnsi" w:hAnsiTheme="majorHAnsi"/>
          <w:b/>
        </w:rPr>
        <w:t>“How to Turn Technicians into Effective Managers,”</w:t>
      </w:r>
      <w:r w:rsidRPr="00820CAB">
        <w:rPr>
          <w:rFonts w:asciiTheme="majorHAnsi" w:hAnsiTheme="majorHAnsi"/>
        </w:rPr>
        <w:t xml:space="preserve"> </w:t>
      </w:r>
      <w:r w:rsidRPr="00820CAB">
        <w:rPr>
          <w:rFonts w:asciiTheme="majorHAnsi" w:hAnsiTheme="majorHAnsi"/>
          <w:i/>
        </w:rPr>
        <w:t>Western City Magazine</w:t>
      </w:r>
      <w:r w:rsidRPr="00820CAB">
        <w:rPr>
          <w:rFonts w:asciiTheme="majorHAnsi" w:hAnsiTheme="majorHAnsi"/>
        </w:rPr>
        <w:t>, February, (1988), 31, pp. 12-14.</w:t>
      </w:r>
    </w:p>
    <w:p w14:paraId="4680AE55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51ACDC3A" w14:textId="77777777" w:rsidR="008D5AD6" w:rsidRPr="00820CAB" w:rsidRDefault="008D5AD6" w:rsidP="008D5AD6">
      <w:pPr>
        <w:widowControl w:val="0"/>
        <w:tabs>
          <w:tab w:val="left" w:pos="270"/>
          <w:tab w:val="left" w:pos="360"/>
          <w:tab w:val="right" w:pos="864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 xml:space="preserve">Wolf, G.D. </w:t>
      </w:r>
      <w:r w:rsidRPr="00820CAB">
        <w:rPr>
          <w:rFonts w:asciiTheme="majorHAnsi" w:hAnsiTheme="majorHAnsi"/>
          <w:b/>
        </w:rPr>
        <w:t xml:space="preserve">“Pre-Employment Psychological Screening: The First Line of Defense Against Workplace Stress,” </w:t>
      </w:r>
      <w:r w:rsidRPr="00820CAB">
        <w:rPr>
          <w:rFonts w:asciiTheme="majorHAnsi" w:hAnsiTheme="majorHAnsi"/>
        </w:rPr>
        <w:t xml:space="preserve">American Psychological Association/National Institute For Occupational Safety and Health Conference, </w:t>
      </w:r>
      <w:r w:rsidRPr="00820CAB">
        <w:rPr>
          <w:rFonts w:asciiTheme="majorHAnsi" w:hAnsiTheme="majorHAnsi"/>
        </w:rPr>
        <w:br/>
      </w:r>
      <w:r w:rsidRPr="00820CAB">
        <w:rPr>
          <w:rFonts w:asciiTheme="majorHAnsi" w:hAnsiTheme="majorHAnsi"/>
          <w:i/>
        </w:rPr>
        <w:t>Stress in the 90's: A Changing Workforce in a Changing Workplace (</w:t>
      </w:r>
      <w:r w:rsidRPr="00820CAB">
        <w:rPr>
          <w:rFonts w:asciiTheme="majorHAnsi" w:hAnsiTheme="majorHAnsi"/>
        </w:rPr>
        <w:t>November), 1992.</w:t>
      </w:r>
    </w:p>
    <w:p w14:paraId="6F8985BE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09DCC0B7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>Wolf, G.D</w:t>
      </w:r>
      <w:r w:rsidRPr="00820CAB">
        <w:rPr>
          <w:rFonts w:asciiTheme="majorHAnsi" w:hAnsiTheme="majorHAnsi"/>
          <w:b/>
        </w:rPr>
        <w:t>. “Understanding and Reducing Employee Stress Claims: Findings from a Survey of Public Employers,”</w:t>
      </w:r>
      <w:r w:rsidRPr="00820CAB">
        <w:rPr>
          <w:rFonts w:asciiTheme="majorHAnsi" w:hAnsiTheme="majorHAnsi"/>
        </w:rPr>
        <w:t xml:space="preserve"> American Psychological Association/National Institute For Occupational Safety and Health Conference, </w:t>
      </w:r>
      <w:r w:rsidRPr="00820CAB">
        <w:rPr>
          <w:rFonts w:asciiTheme="majorHAnsi" w:hAnsiTheme="majorHAnsi"/>
        </w:rPr>
        <w:br/>
      </w:r>
      <w:r w:rsidRPr="00820CAB">
        <w:rPr>
          <w:rFonts w:asciiTheme="majorHAnsi" w:hAnsiTheme="majorHAnsi"/>
          <w:i/>
        </w:rPr>
        <w:t>Stress in the 90's: A Changing Workforce in a Changing Workplace</w:t>
      </w:r>
      <w:r w:rsidRPr="00820CAB">
        <w:rPr>
          <w:rFonts w:asciiTheme="majorHAnsi" w:hAnsiTheme="majorHAnsi"/>
        </w:rPr>
        <w:t xml:space="preserve"> (November), 1994.</w:t>
      </w:r>
    </w:p>
    <w:p w14:paraId="74D9D52A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63D39E4C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r w:rsidRPr="00820CAB">
        <w:rPr>
          <w:rFonts w:asciiTheme="majorHAnsi" w:hAnsiTheme="majorHAnsi"/>
        </w:rPr>
        <w:t>Wolf, Gordon D. “</w:t>
      </w:r>
      <w:r w:rsidRPr="00820CAB">
        <w:rPr>
          <w:rFonts w:asciiTheme="majorHAnsi" w:hAnsiTheme="majorHAnsi"/>
          <w:b/>
        </w:rPr>
        <w:t>Developing Performance Criteria for Pre-Employment Screenings</w:t>
      </w:r>
      <w:r w:rsidRPr="00820CAB">
        <w:rPr>
          <w:rFonts w:asciiTheme="majorHAnsi" w:hAnsiTheme="majorHAnsi"/>
        </w:rPr>
        <w:t>,”</w:t>
      </w:r>
      <w:r w:rsidRPr="00820CAB">
        <w:rPr>
          <w:rFonts w:asciiTheme="majorHAnsi" w:hAnsiTheme="majorHAnsi"/>
        </w:rPr>
        <w:br/>
      </w:r>
      <w:r w:rsidRPr="00820CAB">
        <w:rPr>
          <w:rFonts w:asciiTheme="majorHAnsi" w:hAnsiTheme="majorHAnsi"/>
          <w:i/>
        </w:rPr>
        <w:t>The Police Chief Magazine</w:t>
      </w:r>
      <w:r w:rsidRPr="00820CAB">
        <w:rPr>
          <w:rFonts w:asciiTheme="majorHAnsi" w:hAnsiTheme="majorHAnsi"/>
        </w:rPr>
        <w:t>, August, (1999)</w:t>
      </w:r>
      <w:proofErr w:type="gramStart"/>
      <w:r w:rsidRPr="00820CAB">
        <w:rPr>
          <w:rFonts w:asciiTheme="majorHAnsi" w:hAnsiTheme="majorHAnsi"/>
        </w:rPr>
        <w:t>,pp</w:t>
      </w:r>
      <w:proofErr w:type="gramEnd"/>
      <w:r w:rsidRPr="00820CAB">
        <w:rPr>
          <w:rFonts w:asciiTheme="majorHAnsi" w:hAnsiTheme="majorHAnsi"/>
        </w:rPr>
        <w:t>. 30-32.</w:t>
      </w:r>
    </w:p>
    <w:p w14:paraId="486CB522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0D6DA5EF" w14:textId="77777777" w:rsidR="008D5AD6" w:rsidRPr="00820CAB" w:rsidRDefault="008D5AD6" w:rsidP="008D5AD6">
      <w:pPr>
        <w:widowControl w:val="0"/>
        <w:tabs>
          <w:tab w:val="left" w:pos="270"/>
        </w:tabs>
        <w:autoSpaceDE w:val="0"/>
        <w:autoSpaceDN w:val="0"/>
        <w:adjustRightInd w:val="0"/>
        <w:spacing w:before="2" w:line="238" w:lineRule="auto"/>
        <w:ind w:left="270" w:right="154"/>
        <w:rPr>
          <w:rFonts w:asciiTheme="majorHAnsi" w:hAnsiTheme="majorHAnsi" w:cs="Arial"/>
          <w:color w:val="000000"/>
        </w:rPr>
      </w:pPr>
      <w:r w:rsidRPr="00820CAB">
        <w:rPr>
          <w:rFonts w:asciiTheme="majorHAnsi" w:hAnsiTheme="majorHAnsi"/>
        </w:rPr>
        <w:t>Wolf, Gordon D</w:t>
      </w:r>
      <w:r w:rsidRPr="00820CAB">
        <w:rPr>
          <w:rFonts w:asciiTheme="majorHAnsi" w:hAnsiTheme="majorHAnsi"/>
          <w:b/>
        </w:rPr>
        <w:t xml:space="preserve">. “An objective test of Attachment Theory in the work place,” </w:t>
      </w:r>
      <w:r w:rsidRPr="00820CAB">
        <w:rPr>
          <w:rFonts w:asciiTheme="majorHAnsi" w:hAnsiTheme="majorHAnsi"/>
          <w:b/>
        </w:rPr>
        <w:br/>
      </w:r>
      <w:r w:rsidRPr="00820CAB">
        <w:rPr>
          <w:rFonts w:asciiTheme="majorHAnsi" w:hAnsiTheme="majorHAnsi"/>
        </w:rPr>
        <w:t>Annual Convention of the American Psychological Association, Boston, MA</w:t>
      </w:r>
      <w:proofErr w:type="gramStart"/>
      <w:r w:rsidRPr="00820CAB">
        <w:rPr>
          <w:rFonts w:asciiTheme="majorHAnsi" w:hAnsiTheme="majorHAnsi"/>
        </w:rPr>
        <w:t>.,</w:t>
      </w:r>
      <w:proofErr w:type="gramEnd"/>
      <w:r w:rsidRPr="00820CAB">
        <w:rPr>
          <w:rFonts w:asciiTheme="majorHAnsi" w:hAnsiTheme="majorHAnsi"/>
        </w:rPr>
        <w:t xml:space="preserve"> 2008.</w:t>
      </w:r>
    </w:p>
    <w:p w14:paraId="4283675D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</w:p>
    <w:p w14:paraId="462134B3" w14:textId="77777777" w:rsidR="008D5AD6" w:rsidRPr="00820CAB" w:rsidRDefault="008D5AD6" w:rsidP="008D5AD6">
      <w:pPr>
        <w:widowControl w:val="0"/>
        <w:tabs>
          <w:tab w:val="left" w:pos="270"/>
        </w:tabs>
        <w:autoSpaceDE w:val="0"/>
        <w:autoSpaceDN w:val="0"/>
        <w:adjustRightInd w:val="0"/>
        <w:spacing w:before="2" w:line="238" w:lineRule="auto"/>
        <w:ind w:left="270" w:right="154"/>
        <w:rPr>
          <w:rFonts w:asciiTheme="majorHAnsi" w:hAnsiTheme="majorHAnsi" w:cs="Arial"/>
          <w:color w:val="000000"/>
        </w:rPr>
      </w:pPr>
      <w:proofErr w:type="gramStart"/>
      <w:r w:rsidRPr="00820CAB">
        <w:rPr>
          <w:rFonts w:asciiTheme="majorHAnsi" w:hAnsiTheme="majorHAnsi" w:cs="Arial"/>
          <w:color w:val="000000"/>
        </w:rPr>
        <w:t>Wolf, Gordon D.</w:t>
      </w:r>
      <w:r w:rsidRPr="00820CAB">
        <w:rPr>
          <w:rFonts w:asciiTheme="majorHAnsi" w:hAnsiTheme="majorHAnsi" w:cs="Arial"/>
          <w:b/>
          <w:color w:val="000000"/>
        </w:rPr>
        <w:t xml:space="preserve"> “The transition from civilian to police officer,”</w:t>
      </w:r>
      <w:r w:rsidRPr="00820CAB">
        <w:rPr>
          <w:rFonts w:asciiTheme="majorHAnsi" w:hAnsiTheme="majorHAnsi" w:cs="Arial"/>
          <w:color w:val="000000"/>
        </w:rPr>
        <w:br/>
        <w:t>Annual Convention of the Society of Criminal and Police Psychology.</w:t>
      </w:r>
      <w:proofErr w:type="gramEnd"/>
      <w:r w:rsidRPr="00820CAB">
        <w:rPr>
          <w:rFonts w:asciiTheme="majorHAnsi" w:hAnsiTheme="majorHAnsi" w:cs="Arial"/>
          <w:color w:val="000000"/>
        </w:rPr>
        <w:t xml:space="preserve"> Chicago, Ill. </w:t>
      </w:r>
      <w:proofErr w:type="gramStart"/>
      <w:r w:rsidRPr="00820CAB">
        <w:rPr>
          <w:rFonts w:asciiTheme="majorHAnsi" w:hAnsiTheme="majorHAnsi" w:cs="Arial"/>
          <w:color w:val="000000"/>
        </w:rPr>
        <w:t>October,</w:t>
      </w:r>
      <w:proofErr w:type="gramEnd"/>
      <w:r w:rsidRPr="00820CAB">
        <w:rPr>
          <w:rFonts w:asciiTheme="majorHAnsi" w:hAnsiTheme="majorHAnsi" w:cs="Arial"/>
          <w:color w:val="000000"/>
        </w:rPr>
        <w:t xml:space="preserve"> 2011.</w:t>
      </w:r>
    </w:p>
    <w:p w14:paraId="02EF8FAC" w14:textId="77777777" w:rsidR="008D5AD6" w:rsidRPr="00820CAB" w:rsidRDefault="008D5AD6" w:rsidP="008D5AD6">
      <w:pPr>
        <w:widowControl w:val="0"/>
        <w:tabs>
          <w:tab w:val="left" w:pos="270"/>
        </w:tabs>
        <w:autoSpaceDE w:val="0"/>
        <w:autoSpaceDN w:val="0"/>
        <w:adjustRightInd w:val="0"/>
        <w:spacing w:before="2" w:line="238" w:lineRule="auto"/>
        <w:ind w:left="270" w:right="154"/>
        <w:rPr>
          <w:rFonts w:asciiTheme="majorHAnsi" w:hAnsiTheme="majorHAnsi" w:cs="Arial"/>
          <w:color w:val="000000"/>
        </w:rPr>
      </w:pPr>
    </w:p>
    <w:p w14:paraId="3B676864" w14:textId="77777777" w:rsidR="008D5AD6" w:rsidRPr="00820CAB" w:rsidRDefault="008D5AD6" w:rsidP="008D5AD6">
      <w:pPr>
        <w:widowControl w:val="0"/>
        <w:tabs>
          <w:tab w:val="left" w:pos="270"/>
        </w:tabs>
        <w:autoSpaceDE w:val="0"/>
        <w:autoSpaceDN w:val="0"/>
        <w:adjustRightInd w:val="0"/>
        <w:spacing w:before="2" w:line="238" w:lineRule="auto"/>
        <w:ind w:left="270" w:right="154"/>
        <w:rPr>
          <w:rFonts w:asciiTheme="majorHAnsi" w:hAnsiTheme="majorHAnsi" w:cs="Arial"/>
          <w:color w:val="000000"/>
        </w:rPr>
      </w:pPr>
      <w:r w:rsidRPr="00820CAB">
        <w:rPr>
          <w:rFonts w:asciiTheme="majorHAnsi" w:hAnsiTheme="majorHAnsi" w:cs="Arial"/>
          <w:color w:val="000000"/>
        </w:rPr>
        <w:t xml:space="preserve">Wolf, Gordon D. </w:t>
      </w:r>
      <w:r w:rsidRPr="00820CAB">
        <w:rPr>
          <w:rFonts w:asciiTheme="majorHAnsi" w:hAnsiTheme="majorHAnsi" w:cs="Arial"/>
          <w:b/>
          <w:i/>
          <w:color w:val="000000"/>
        </w:rPr>
        <w:t xml:space="preserve">No More </w:t>
      </w:r>
      <w:proofErr w:type="spellStart"/>
      <w:r w:rsidRPr="00820CAB">
        <w:rPr>
          <w:rFonts w:asciiTheme="majorHAnsi" w:hAnsiTheme="majorHAnsi" w:cs="Arial"/>
          <w:b/>
          <w:i/>
          <w:color w:val="000000"/>
        </w:rPr>
        <w:t>Faceplants</w:t>
      </w:r>
      <w:proofErr w:type="spellEnd"/>
      <w:r w:rsidRPr="00820CAB">
        <w:rPr>
          <w:rFonts w:asciiTheme="majorHAnsi" w:hAnsiTheme="majorHAnsi" w:cs="Arial"/>
          <w:b/>
          <w:i/>
          <w:color w:val="000000"/>
        </w:rPr>
        <w:t>: How to develop secure relationships and the life you want</w:t>
      </w:r>
      <w:r w:rsidRPr="00820CAB">
        <w:rPr>
          <w:rFonts w:asciiTheme="majorHAnsi" w:hAnsiTheme="majorHAnsi" w:cs="Arial"/>
          <w:color w:val="000000"/>
        </w:rPr>
        <w:t xml:space="preserve">. </w:t>
      </w:r>
      <w:r w:rsidRPr="00820CAB">
        <w:rPr>
          <w:rFonts w:asciiTheme="majorHAnsi" w:hAnsiTheme="majorHAnsi" w:cs="Arial"/>
          <w:color w:val="000000"/>
        </w:rPr>
        <w:br/>
      </w:r>
      <w:proofErr w:type="gramStart"/>
      <w:r w:rsidRPr="00820CAB">
        <w:rPr>
          <w:rFonts w:asciiTheme="majorHAnsi" w:hAnsiTheme="majorHAnsi" w:cs="Arial"/>
          <w:color w:val="000000"/>
        </w:rPr>
        <w:t>Self-help manuscript explaining Attachment Theory to the general reader.</w:t>
      </w:r>
      <w:proofErr w:type="gramEnd"/>
      <w:r w:rsidRPr="00820CAB">
        <w:rPr>
          <w:rFonts w:asciiTheme="majorHAnsi" w:hAnsiTheme="majorHAnsi" w:cs="Arial"/>
          <w:color w:val="000000"/>
        </w:rPr>
        <w:t xml:space="preserve"> To be published in </w:t>
      </w:r>
      <w:proofErr w:type="gramStart"/>
      <w:r w:rsidRPr="00820CAB">
        <w:rPr>
          <w:rFonts w:asciiTheme="majorHAnsi" w:hAnsiTheme="majorHAnsi" w:cs="Arial"/>
          <w:color w:val="000000"/>
        </w:rPr>
        <w:t>December,</w:t>
      </w:r>
      <w:proofErr w:type="gramEnd"/>
      <w:r w:rsidRPr="00820CAB">
        <w:rPr>
          <w:rFonts w:asciiTheme="majorHAnsi" w:hAnsiTheme="majorHAnsi" w:cs="Arial"/>
          <w:color w:val="000000"/>
        </w:rPr>
        <w:t xml:space="preserve"> 2011.</w:t>
      </w:r>
    </w:p>
    <w:p w14:paraId="091C92EF" w14:textId="77777777" w:rsidR="008D5AD6" w:rsidRPr="00820CAB" w:rsidRDefault="008D5AD6" w:rsidP="008D5AD6">
      <w:pPr>
        <w:widowControl w:val="0"/>
        <w:tabs>
          <w:tab w:val="left" w:pos="270"/>
        </w:tabs>
        <w:autoSpaceDE w:val="0"/>
        <w:autoSpaceDN w:val="0"/>
        <w:adjustRightInd w:val="0"/>
        <w:spacing w:before="2" w:line="238" w:lineRule="auto"/>
        <w:ind w:left="270" w:right="154"/>
        <w:rPr>
          <w:rFonts w:asciiTheme="majorHAnsi" w:hAnsiTheme="majorHAnsi" w:cs="Arial"/>
          <w:color w:val="000000"/>
        </w:rPr>
      </w:pPr>
    </w:p>
    <w:p w14:paraId="283D93B2" w14:textId="77777777" w:rsidR="008D5AD6" w:rsidRPr="00820CAB" w:rsidRDefault="008D5AD6" w:rsidP="008D5AD6">
      <w:pPr>
        <w:widowControl w:val="0"/>
        <w:tabs>
          <w:tab w:val="left" w:pos="270"/>
          <w:tab w:val="left" w:pos="360"/>
        </w:tabs>
        <w:ind w:left="270"/>
        <w:rPr>
          <w:rFonts w:asciiTheme="majorHAnsi" w:hAnsiTheme="majorHAnsi"/>
        </w:rPr>
      </w:pPr>
      <w:proofErr w:type="spellStart"/>
      <w:r w:rsidRPr="00820CAB">
        <w:rPr>
          <w:rFonts w:asciiTheme="majorHAnsi" w:hAnsiTheme="majorHAnsi"/>
        </w:rPr>
        <w:t>Zoppel</w:t>
      </w:r>
      <w:proofErr w:type="spellEnd"/>
      <w:r w:rsidRPr="00820CAB">
        <w:rPr>
          <w:rFonts w:asciiTheme="majorHAnsi" w:hAnsiTheme="majorHAnsi"/>
        </w:rPr>
        <w:t xml:space="preserve">, T. &amp; Wolf, G. </w:t>
      </w:r>
      <w:r w:rsidRPr="00820CAB">
        <w:rPr>
          <w:rFonts w:asciiTheme="majorHAnsi" w:hAnsiTheme="majorHAnsi"/>
          <w:b/>
        </w:rPr>
        <w:t>“Proactive EAP Revisited: Key Characteristics and Client Satisfaction,”</w:t>
      </w:r>
      <w:r w:rsidRPr="00820CAB">
        <w:rPr>
          <w:rFonts w:asciiTheme="majorHAnsi" w:hAnsiTheme="majorHAnsi"/>
        </w:rPr>
        <w:br/>
        <w:t xml:space="preserve">American Psychological Association/National Institute for Occupational Safety and Health Conference, </w:t>
      </w:r>
      <w:r w:rsidRPr="00820CAB">
        <w:rPr>
          <w:rFonts w:asciiTheme="majorHAnsi" w:hAnsiTheme="majorHAnsi"/>
        </w:rPr>
        <w:br/>
        <w:t>Stress in the 90's: A Changing Workforce in a Changing Workplace (November), 1992.</w:t>
      </w:r>
    </w:p>
    <w:p w14:paraId="5D57E855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outlineLvl w:val="0"/>
        <w:rPr>
          <w:rFonts w:asciiTheme="majorHAnsi" w:hAnsiTheme="majorHAnsi" w:cs="Candara"/>
          <w:b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color w:val="000000"/>
          <w:sz w:val="24"/>
          <w:szCs w:val="24"/>
        </w:rPr>
        <w:t>TESTS DEVELOPED AND ADAPTED</w:t>
      </w:r>
    </w:p>
    <w:p w14:paraId="1078E876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24"/>
          <w:szCs w:val="24"/>
        </w:rPr>
      </w:pPr>
    </w:p>
    <w:p w14:paraId="097AB9B5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color w:val="000000"/>
          <w:sz w:val="24"/>
          <w:szCs w:val="24"/>
        </w:rPr>
        <w:t>B-PAD.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With David Corey and Randy Rand. </w:t>
      </w:r>
      <w:proofErr w:type="gramStart"/>
      <w:r w:rsidRPr="00820CAB">
        <w:rPr>
          <w:rFonts w:asciiTheme="majorHAnsi" w:hAnsiTheme="majorHAnsi" w:cs="Candara"/>
          <w:color w:val="000000"/>
          <w:sz w:val="24"/>
          <w:szCs w:val="24"/>
        </w:rPr>
        <w:t>Interactive test of interpersonal Behavior (interpersonal sensitivity and task completion).</w:t>
      </w:r>
      <w:proofErr w:type="gramEnd"/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The BPAD is used by over 600 Public Safety Agencies in the United States, Canada, and Australia. </w:t>
      </w:r>
    </w:p>
    <w:p w14:paraId="44330921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24"/>
          <w:szCs w:val="24"/>
        </w:rPr>
      </w:pPr>
    </w:p>
    <w:p w14:paraId="74F20F8D" w14:textId="4B486B3D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ind w:right="-72"/>
        <w:rPr>
          <w:rFonts w:asciiTheme="majorHAnsi" w:hAnsiTheme="majorHAnsi" w:cs="Candara"/>
          <w:color w:val="000000" w:themeColor="text1"/>
          <w:sz w:val="24"/>
          <w:szCs w:val="24"/>
        </w:rPr>
      </w:pPr>
      <w:r w:rsidRPr="00820CAB">
        <w:rPr>
          <w:rFonts w:asciiTheme="majorHAnsi" w:hAnsiTheme="majorHAnsi" w:cs="Candara"/>
          <w:b/>
          <w:color w:val="000000" w:themeColor="text1"/>
          <w:sz w:val="24"/>
          <w:szCs w:val="24"/>
        </w:rPr>
        <w:t>Personal BluePrint Inventory (PBI)</w:t>
      </w:r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 xml:space="preserve"> </w:t>
      </w:r>
      <w:proofErr w:type="gramStart"/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>180 question</w:t>
      </w:r>
      <w:proofErr w:type="gramEnd"/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 xml:space="preserve"> test. Two versions: </w:t>
      </w:r>
      <w:r w:rsidR="00CE3F85" w:rsidRPr="00820CAB">
        <w:rPr>
          <w:rFonts w:asciiTheme="majorHAnsi" w:hAnsiTheme="majorHAnsi" w:cs="Candara"/>
          <w:color w:val="000000" w:themeColor="text1"/>
          <w:sz w:val="24"/>
          <w:szCs w:val="24"/>
        </w:rPr>
        <w:t>o</w:t>
      </w:r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>ne measures 14 interpersonal situations;</w:t>
      </w:r>
      <w:r w:rsidRPr="00820CAB">
        <w:rPr>
          <w:rFonts w:asciiTheme="majorHAnsi" w:hAnsiTheme="majorHAnsi"/>
          <w:color w:val="000000" w:themeColor="text1"/>
        </w:rPr>
        <w:t xml:space="preserve"> </w:t>
      </w:r>
      <w:r w:rsidR="00CE3F85" w:rsidRPr="00820CAB">
        <w:rPr>
          <w:rFonts w:asciiTheme="majorHAnsi" w:hAnsiTheme="majorHAnsi" w:cs="Candara"/>
          <w:color w:val="000000" w:themeColor="text1"/>
          <w:sz w:val="24"/>
          <w:szCs w:val="24"/>
        </w:rPr>
        <w:t>the other</w:t>
      </w:r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 xml:space="preserve"> measures 10 POST Traits.</w:t>
      </w:r>
      <w:r w:rsidRPr="00820CAB">
        <w:rPr>
          <w:rFonts w:asciiTheme="majorHAnsi" w:hAnsiTheme="majorHAnsi"/>
          <w:color w:val="000000" w:themeColor="text1"/>
        </w:rPr>
        <w:t xml:space="preserve"> </w:t>
      </w:r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 xml:space="preserve">Normed on police applicants and more general population (at http://personalblueprint.com/bluePrint/blueprint.html) </w:t>
      </w:r>
    </w:p>
    <w:p w14:paraId="054B88E4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24"/>
          <w:szCs w:val="24"/>
        </w:rPr>
      </w:pPr>
    </w:p>
    <w:p w14:paraId="3DCF3F43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ind w:right="-72"/>
        <w:rPr>
          <w:rFonts w:asciiTheme="majorHAnsi" w:hAnsiTheme="majorHAnsi" w:cs="Candara"/>
          <w:sz w:val="24"/>
          <w:szCs w:val="24"/>
        </w:rPr>
      </w:pPr>
      <w:proofErr w:type="gramStart"/>
      <w:r w:rsidRPr="00820CAB">
        <w:rPr>
          <w:rFonts w:asciiTheme="majorHAnsi" w:hAnsiTheme="majorHAnsi" w:cs="Candara"/>
          <w:b/>
          <w:color w:val="000000"/>
          <w:sz w:val="24"/>
          <w:szCs w:val="24"/>
        </w:rPr>
        <w:t>Irrational Beliefs Test (IBT).</w:t>
      </w:r>
      <w:proofErr w:type="gramEnd"/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</w:t>
      </w:r>
      <w:proofErr w:type="gramStart"/>
      <w:r w:rsidRPr="00820CAB">
        <w:rPr>
          <w:rFonts w:asciiTheme="majorHAnsi" w:hAnsiTheme="majorHAnsi" w:cs="Candara"/>
          <w:color w:val="000000"/>
          <w:sz w:val="24"/>
          <w:szCs w:val="24"/>
        </w:rPr>
        <w:t>A widely used and recognized test of cognitive behaviors (Woods, P. 1992).</w:t>
      </w:r>
      <w:proofErr w:type="gramEnd"/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I developed an interpretation schema, IBT: Interpersonal Beliefs Test, related to Attachment Theory, but that used all extant questions and norms. </w:t>
      </w:r>
    </w:p>
    <w:p w14:paraId="52BABC2A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sz w:val="24"/>
          <w:szCs w:val="24"/>
        </w:rPr>
      </w:pPr>
    </w:p>
    <w:p w14:paraId="60D17464" w14:textId="180FADEE" w:rsidR="008D5AD6" w:rsidRPr="00820CAB" w:rsidRDefault="008D5AD6" w:rsidP="008D5AD6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 w:cs="Candara"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color w:val="000000" w:themeColor="text1"/>
          <w:sz w:val="24"/>
          <w:szCs w:val="24"/>
        </w:rPr>
        <w:t>Dispatch Multiple Tasking Test.</w:t>
      </w:r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 xml:space="preserve"> Computer based test of all components of multiple tasking and </w:t>
      </w:r>
      <w:r w:rsidR="00CE3F85" w:rsidRPr="00820CAB">
        <w:rPr>
          <w:rFonts w:asciiTheme="majorHAnsi" w:hAnsiTheme="majorHAnsi" w:cs="Candara"/>
          <w:color w:val="000000" w:themeColor="text1"/>
          <w:sz w:val="24"/>
          <w:szCs w:val="24"/>
        </w:rPr>
        <w:br/>
      </w:r>
      <w:r w:rsidRPr="00820CAB">
        <w:rPr>
          <w:rFonts w:asciiTheme="majorHAnsi" w:hAnsiTheme="majorHAnsi" w:cs="Candara"/>
          <w:color w:val="000000" w:themeColor="text1"/>
          <w:sz w:val="24"/>
          <w:szCs w:val="24"/>
        </w:rPr>
        <w:t>then</w:t>
      </w:r>
      <w:r w:rsidRPr="00820CAB">
        <w:rPr>
          <w:rFonts w:asciiTheme="majorHAnsi" w:hAnsiTheme="majorHAnsi" w:cs="Candara"/>
          <w:color w:val="000000"/>
          <w:sz w:val="24"/>
          <w:szCs w:val="24"/>
        </w:rPr>
        <w:t xml:space="preserve"> true multiple tasking. The results print out scores of each component and multiple tasking scores including mistakes.</w:t>
      </w:r>
    </w:p>
    <w:p w14:paraId="5E6B1810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53"/>
        <w:ind w:right="-20"/>
        <w:jc w:val="center"/>
        <w:outlineLvl w:val="0"/>
        <w:rPr>
          <w:rFonts w:asciiTheme="majorHAnsi" w:hAnsiTheme="majorHAnsi" w:cs="Candara"/>
          <w:b/>
          <w:bCs/>
          <w:color w:val="000000"/>
          <w:sz w:val="24"/>
          <w:szCs w:val="24"/>
        </w:rPr>
      </w:pPr>
    </w:p>
    <w:p w14:paraId="4D8701B1" w14:textId="2432527A" w:rsidR="008D5AD6" w:rsidRPr="00820CAB" w:rsidRDefault="008D5AD6" w:rsidP="008D5AD6">
      <w:pPr>
        <w:widowControl w:val="0"/>
        <w:autoSpaceDE w:val="0"/>
        <w:autoSpaceDN w:val="0"/>
        <w:adjustRightInd w:val="0"/>
        <w:spacing w:before="53"/>
        <w:ind w:right="-20"/>
        <w:jc w:val="center"/>
        <w:outlineLvl w:val="0"/>
        <w:rPr>
          <w:rFonts w:asciiTheme="majorHAnsi" w:hAnsiTheme="majorHAnsi" w:cs="Candara"/>
          <w:b/>
          <w:bCs/>
          <w:color w:val="000000"/>
          <w:sz w:val="24"/>
          <w:szCs w:val="24"/>
        </w:rPr>
      </w:pP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st</w:t>
      </w:r>
      <w:r w:rsidRPr="00820CAB">
        <w:rPr>
          <w:rFonts w:asciiTheme="majorHAnsi" w:hAnsiTheme="majorHAnsi" w:cs="Candara"/>
          <w:b/>
          <w:bCs/>
          <w:color w:val="000000"/>
          <w:spacing w:val="-3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of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2"/>
          <w:sz w:val="24"/>
          <w:szCs w:val="24"/>
        </w:rPr>
        <w:t>o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ce</w:t>
      </w:r>
      <w:r w:rsidRPr="00820CAB">
        <w:rPr>
          <w:rFonts w:asciiTheme="majorHAnsi" w:hAnsiTheme="majorHAnsi" w:cs="Candara"/>
          <w:b/>
          <w:bCs/>
          <w:color w:val="000000"/>
          <w:spacing w:val="-4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&amp;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P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u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blic</w:t>
      </w:r>
      <w:r w:rsidRPr="00820CAB">
        <w:rPr>
          <w:rFonts w:asciiTheme="majorHAnsi" w:hAnsiTheme="majorHAnsi" w:cs="Candara"/>
          <w:b/>
          <w:bCs/>
          <w:color w:val="000000"/>
          <w:spacing w:val="-5"/>
          <w:sz w:val="24"/>
          <w:szCs w:val="24"/>
        </w:rPr>
        <w:t xml:space="preserve"> 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S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a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f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e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t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 xml:space="preserve">y 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C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l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i</w:t>
      </w:r>
      <w:r w:rsidRPr="00820CAB">
        <w:rPr>
          <w:rFonts w:asciiTheme="majorHAnsi" w:hAnsiTheme="majorHAnsi" w:cs="Candara"/>
          <w:b/>
          <w:bCs/>
          <w:color w:val="000000"/>
          <w:spacing w:val="-1"/>
          <w:sz w:val="24"/>
          <w:szCs w:val="24"/>
        </w:rPr>
        <w:t>en</w:t>
      </w:r>
      <w:r w:rsidRPr="00820CAB">
        <w:rPr>
          <w:rFonts w:asciiTheme="majorHAnsi" w:hAnsiTheme="majorHAnsi" w:cs="Candara"/>
          <w:b/>
          <w:bCs/>
          <w:color w:val="000000"/>
          <w:spacing w:val="1"/>
          <w:sz w:val="24"/>
          <w:szCs w:val="24"/>
        </w:rPr>
        <w:t>t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s</w:t>
      </w:r>
      <w:r w:rsidRPr="00820CAB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 xml:space="preserve"> </w:t>
      </w:r>
      <w:r w:rsidR="00E51391">
        <w:rPr>
          <w:rFonts w:asciiTheme="majorHAnsi" w:hAnsiTheme="majorHAnsi" w:cs="Candara"/>
          <w:b/>
          <w:bCs/>
          <w:color w:val="000000"/>
          <w:spacing w:val="-2"/>
          <w:sz w:val="24"/>
          <w:szCs w:val="24"/>
        </w:rPr>
        <w:t>that have engaged the services of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 xml:space="preserve"> Psychological Resources, Inc., </w:t>
      </w:r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br/>
      </w:r>
      <w:proofErr w:type="spellStart"/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>dba</w:t>
      </w:r>
      <w:proofErr w:type="spellEnd"/>
      <w:r w:rsidRPr="00820CAB">
        <w:rPr>
          <w:rFonts w:asciiTheme="majorHAnsi" w:hAnsiTheme="majorHAnsi" w:cs="Candara"/>
          <w:b/>
          <w:bCs/>
          <w:color w:val="000000"/>
          <w:sz w:val="24"/>
          <w:szCs w:val="24"/>
        </w:rPr>
        <w:t xml:space="preserve"> Wolf Consulting Group, Gordon D. Wolf, PhD</w:t>
      </w:r>
    </w:p>
    <w:p w14:paraId="4F58C202" w14:textId="77777777" w:rsidR="008D5AD6" w:rsidRPr="00820CAB" w:rsidRDefault="008D5AD6" w:rsidP="008D5AD6">
      <w:pPr>
        <w:widowControl w:val="0"/>
        <w:autoSpaceDE w:val="0"/>
        <w:autoSpaceDN w:val="0"/>
        <w:adjustRightInd w:val="0"/>
        <w:spacing w:before="53"/>
        <w:ind w:left="90" w:right="86" w:hanging="4"/>
        <w:rPr>
          <w:rFonts w:asciiTheme="majorHAnsi" w:hAnsiTheme="majorHAnsi" w:cs="Candara"/>
          <w:b/>
          <w:bCs/>
          <w:color w:val="000000"/>
          <w:sz w:val="8"/>
          <w:szCs w:val="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3006"/>
      </w:tblGrid>
      <w:tr w:rsidR="008D5AD6" w:rsidRPr="00820CAB" w14:paraId="77E18508" w14:textId="77777777" w:rsidTr="00041EBB">
        <w:trPr>
          <w:trHeight w:hRule="exact" w:val="634"/>
        </w:trPr>
        <w:tc>
          <w:tcPr>
            <w:tcW w:w="9648" w:type="dxa"/>
            <w:gridSpan w:val="4"/>
            <w:shd w:val="clear" w:color="auto" w:fill="EEECE1" w:themeFill="background2"/>
            <w:vAlign w:val="center"/>
          </w:tcPr>
          <w:p w14:paraId="1B17B759" w14:textId="77777777" w:rsidR="008D5AD6" w:rsidRPr="00820CAB" w:rsidRDefault="008D5AD6" w:rsidP="00041EBB">
            <w:pPr>
              <w:ind w:left="90" w:hanging="4"/>
              <w:jc w:val="center"/>
              <w:rPr>
                <w:rFonts w:asciiTheme="majorHAnsi" w:hAnsiTheme="majorHAnsi"/>
                <w:b/>
              </w:rPr>
            </w:pPr>
            <w:r w:rsidRPr="00820CAB">
              <w:rPr>
                <w:rFonts w:asciiTheme="majorHAnsi" w:hAnsiTheme="majorHAnsi"/>
                <w:b/>
                <w:sz w:val="24"/>
                <w:szCs w:val="24"/>
              </w:rPr>
              <w:t>Municipal Police Departments</w:t>
            </w:r>
          </w:p>
        </w:tc>
      </w:tr>
      <w:tr w:rsidR="008D5AD6" w:rsidRPr="00820CAB" w14:paraId="26DD0591" w14:textId="77777777" w:rsidTr="00041EBB">
        <w:tc>
          <w:tcPr>
            <w:tcW w:w="2214" w:type="dxa"/>
            <w:vAlign w:val="center"/>
          </w:tcPr>
          <w:p w14:paraId="21B96A7C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Atherton</w:t>
            </w:r>
          </w:p>
        </w:tc>
        <w:tc>
          <w:tcPr>
            <w:tcW w:w="2214" w:type="dxa"/>
          </w:tcPr>
          <w:p w14:paraId="6136E42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Healdsburg</w:t>
            </w:r>
          </w:p>
        </w:tc>
        <w:tc>
          <w:tcPr>
            <w:tcW w:w="2214" w:type="dxa"/>
          </w:tcPr>
          <w:p w14:paraId="11DB5C20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Ione</w:t>
            </w:r>
          </w:p>
        </w:tc>
        <w:tc>
          <w:tcPr>
            <w:tcW w:w="3006" w:type="dxa"/>
            <w:vAlign w:val="center"/>
          </w:tcPr>
          <w:p w14:paraId="2769F4B2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Walnut Creek</w:t>
            </w:r>
          </w:p>
        </w:tc>
      </w:tr>
      <w:tr w:rsidR="008D5AD6" w:rsidRPr="00820CAB" w14:paraId="7B15116C" w14:textId="77777777" w:rsidTr="00041EBB">
        <w:tc>
          <w:tcPr>
            <w:tcW w:w="2214" w:type="dxa"/>
            <w:vAlign w:val="center"/>
          </w:tcPr>
          <w:p w14:paraId="082B484C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Benicia</w:t>
            </w:r>
          </w:p>
        </w:tc>
        <w:tc>
          <w:tcPr>
            <w:tcW w:w="2214" w:type="dxa"/>
            <w:vAlign w:val="center"/>
          </w:tcPr>
          <w:p w14:paraId="7F813D0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Willits</w:t>
            </w:r>
          </w:p>
        </w:tc>
        <w:tc>
          <w:tcPr>
            <w:tcW w:w="2214" w:type="dxa"/>
          </w:tcPr>
          <w:p w14:paraId="1C106429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Antioch</w:t>
            </w:r>
          </w:p>
        </w:tc>
        <w:tc>
          <w:tcPr>
            <w:tcW w:w="3006" w:type="dxa"/>
            <w:vAlign w:val="center"/>
          </w:tcPr>
          <w:p w14:paraId="3BDF282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 xml:space="preserve">Simi Valley </w:t>
            </w:r>
          </w:p>
        </w:tc>
      </w:tr>
      <w:tr w:rsidR="008D5AD6" w:rsidRPr="00820CAB" w14:paraId="1F0F3EF8" w14:textId="77777777" w:rsidTr="00041EBB">
        <w:tc>
          <w:tcPr>
            <w:tcW w:w="2214" w:type="dxa"/>
            <w:vAlign w:val="center"/>
          </w:tcPr>
          <w:p w14:paraId="724A5C9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Pittsburg</w:t>
            </w:r>
          </w:p>
        </w:tc>
        <w:tc>
          <w:tcPr>
            <w:tcW w:w="2214" w:type="dxa"/>
            <w:vAlign w:val="center"/>
          </w:tcPr>
          <w:p w14:paraId="29CEC62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Moraga/Orinda</w:t>
            </w:r>
          </w:p>
        </w:tc>
        <w:tc>
          <w:tcPr>
            <w:tcW w:w="2214" w:type="dxa"/>
            <w:vAlign w:val="center"/>
          </w:tcPr>
          <w:p w14:paraId="7C958489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Oakland</w:t>
            </w:r>
          </w:p>
        </w:tc>
        <w:tc>
          <w:tcPr>
            <w:tcW w:w="3006" w:type="dxa"/>
            <w:vAlign w:val="center"/>
          </w:tcPr>
          <w:p w14:paraId="0F0A73F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Etna</w:t>
            </w:r>
          </w:p>
        </w:tc>
      </w:tr>
      <w:tr w:rsidR="008D5AD6" w:rsidRPr="00820CAB" w14:paraId="0B44230A" w14:textId="77777777" w:rsidTr="00041EBB">
        <w:tc>
          <w:tcPr>
            <w:tcW w:w="2214" w:type="dxa"/>
          </w:tcPr>
          <w:p w14:paraId="26EF7614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Calistoga</w:t>
            </w:r>
          </w:p>
        </w:tc>
        <w:tc>
          <w:tcPr>
            <w:tcW w:w="2214" w:type="dxa"/>
          </w:tcPr>
          <w:p w14:paraId="4B91A9C4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Angels' Camp</w:t>
            </w:r>
          </w:p>
        </w:tc>
        <w:tc>
          <w:tcPr>
            <w:tcW w:w="2214" w:type="dxa"/>
          </w:tcPr>
          <w:p w14:paraId="2E2AAF80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Belvedere</w:t>
            </w:r>
          </w:p>
        </w:tc>
        <w:tc>
          <w:tcPr>
            <w:tcW w:w="3006" w:type="dxa"/>
            <w:vAlign w:val="center"/>
          </w:tcPr>
          <w:p w14:paraId="369B9F89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So. San Francisco</w:t>
            </w:r>
          </w:p>
        </w:tc>
      </w:tr>
      <w:tr w:rsidR="008D5AD6" w:rsidRPr="00820CAB" w14:paraId="63F8EC64" w14:textId="77777777" w:rsidTr="00041EBB">
        <w:tc>
          <w:tcPr>
            <w:tcW w:w="2214" w:type="dxa"/>
            <w:vAlign w:val="center"/>
          </w:tcPr>
          <w:p w14:paraId="5000E90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St. Helena</w:t>
            </w:r>
          </w:p>
        </w:tc>
        <w:tc>
          <w:tcPr>
            <w:tcW w:w="2214" w:type="dxa"/>
            <w:vAlign w:val="center"/>
          </w:tcPr>
          <w:p w14:paraId="4DF9C7A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Novato</w:t>
            </w:r>
          </w:p>
        </w:tc>
        <w:tc>
          <w:tcPr>
            <w:tcW w:w="2214" w:type="dxa"/>
            <w:vAlign w:val="center"/>
          </w:tcPr>
          <w:p w14:paraId="026D3E6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Petaluma</w:t>
            </w:r>
          </w:p>
        </w:tc>
        <w:tc>
          <w:tcPr>
            <w:tcW w:w="3006" w:type="dxa"/>
            <w:vAlign w:val="center"/>
          </w:tcPr>
          <w:p w14:paraId="33FF4B4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Folsom</w:t>
            </w:r>
          </w:p>
        </w:tc>
      </w:tr>
      <w:tr w:rsidR="008D5AD6" w:rsidRPr="00820CAB" w14:paraId="26A53BD9" w14:textId="77777777" w:rsidTr="00041EBB">
        <w:tc>
          <w:tcPr>
            <w:tcW w:w="2214" w:type="dxa"/>
            <w:vAlign w:val="center"/>
          </w:tcPr>
          <w:p w14:paraId="5F91AF3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Clayton</w:t>
            </w:r>
          </w:p>
        </w:tc>
        <w:tc>
          <w:tcPr>
            <w:tcW w:w="2214" w:type="dxa"/>
            <w:vAlign w:val="center"/>
          </w:tcPr>
          <w:p w14:paraId="72FC9B1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Belmont</w:t>
            </w:r>
          </w:p>
        </w:tc>
        <w:tc>
          <w:tcPr>
            <w:tcW w:w="2214" w:type="dxa"/>
            <w:vAlign w:val="center"/>
          </w:tcPr>
          <w:p w14:paraId="5FD78D36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Brentwood</w:t>
            </w:r>
          </w:p>
        </w:tc>
        <w:tc>
          <w:tcPr>
            <w:tcW w:w="3006" w:type="dxa"/>
            <w:vAlign w:val="center"/>
          </w:tcPr>
          <w:p w14:paraId="6B513D30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Susanville</w:t>
            </w:r>
          </w:p>
        </w:tc>
      </w:tr>
      <w:tr w:rsidR="008D5AD6" w:rsidRPr="00820CAB" w14:paraId="164BE44A" w14:textId="77777777" w:rsidTr="00041EBB">
        <w:tc>
          <w:tcPr>
            <w:tcW w:w="2214" w:type="dxa"/>
            <w:vAlign w:val="center"/>
          </w:tcPr>
          <w:p w14:paraId="2BF5AC68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 Leandro</w:t>
            </w:r>
          </w:p>
        </w:tc>
        <w:tc>
          <w:tcPr>
            <w:tcW w:w="2214" w:type="dxa"/>
            <w:vAlign w:val="center"/>
          </w:tcPr>
          <w:p w14:paraId="0AE3CA9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Paso Robles</w:t>
            </w:r>
          </w:p>
        </w:tc>
        <w:tc>
          <w:tcPr>
            <w:tcW w:w="2214" w:type="dxa"/>
            <w:vAlign w:val="center"/>
          </w:tcPr>
          <w:p w14:paraId="5FDF5D7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Reedley</w:t>
            </w:r>
          </w:p>
        </w:tc>
        <w:tc>
          <w:tcPr>
            <w:tcW w:w="3006" w:type="dxa"/>
            <w:vAlign w:val="center"/>
          </w:tcPr>
          <w:p w14:paraId="171185E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Gridley</w:t>
            </w:r>
          </w:p>
        </w:tc>
      </w:tr>
      <w:tr w:rsidR="008D5AD6" w:rsidRPr="00820CAB" w14:paraId="37B5A879" w14:textId="77777777" w:rsidTr="00041EBB">
        <w:tc>
          <w:tcPr>
            <w:tcW w:w="2214" w:type="dxa"/>
            <w:vAlign w:val="center"/>
          </w:tcPr>
          <w:p w14:paraId="7881A2C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Corte Madera</w:t>
            </w:r>
          </w:p>
        </w:tc>
        <w:tc>
          <w:tcPr>
            <w:tcW w:w="2214" w:type="dxa"/>
            <w:vAlign w:val="center"/>
          </w:tcPr>
          <w:p w14:paraId="204E997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Biggs</w:t>
            </w:r>
          </w:p>
        </w:tc>
        <w:tc>
          <w:tcPr>
            <w:tcW w:w="2214" w:type="dxa"/>
            <w:vAlign w:val="center"/>
          </w:tcPr>
          <w:p w14:paraId="026236B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Chula Vista</w:t>
            </w:r>
          </w:p>
        </w:tc>
        <w:tc>
          <w:tcPr>
            <w:tcW w:w="3006" w:type="dxa"/>
            <w:vAlign w:val="center"/>
          </w:tcPr>
          <w:p w14:paraId="0CDA8F3C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Turlock</w:t>
            </w:r>
          </w:p>
        </w:tc>
      </w:tr>
      <w:tr w:rsidR="008D5AD6" w:rsidRPr="00820CAB" w14:paraId="39ECA201" w14:textId="77777777" w:rsidTr="00041EBB">
        <w:tc>
          <w:tcPr>
            <w:tcW w:w="2214" w:type="dxa"/>
            <w:vAlign w:val="center"/>
          </w:tcPr>
          <w:p w14:paraId="4F0CF2DA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Sausalito</w:t>
            </w:r>
          </w:p>
        </w:tc>
        <w:tc>
          <w:tcPr>
            <w:tcW w:w="2214" w:type="dxa"/>
            <w:vAlign w:val="center"/>
          </w:tcPr>
          <w:p w14:paraId="3ECD7BF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Pleasanton</w:t>
            </w:r>
          </w:p>
        </w:tc>
        <w:tc>
          <w:tcPr>
            <w:tcW w:w="2214" w:type="dxa"/>
            <w:vAlign w:val="center"/>
          </w:tcPr>
          <w:p w14:paraId="6C1AC791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 Francisco</w:t>
            </w:r>
          </w:p>
        </w:tc>
        <w:tc>
          <w:tcPr>
            <w:tcW w:w="3006" w:type="dxa"/>
            <w:vAlign w:val="center"/>
          </w:tcPr>
          <w:p w14:paraId="5A66EF06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Vacaville</w:t>
            </w:r>
          </w:p>
        </w:tc>
      </w:tr>
      <w:tr w:rsidR="008D5AD6" w:rsidRPr="00820CAB" w14:paraId="7BA201EB" w14:textId="77777777" w:rsidTr="00041EBB">
        <w:tc>
          <w:tcPr>
            <w:tcW w:w="2214" w:type="dxa"/>
            <w:vAlign w:val="center"/>
          </w:tcPr>
          <w:p w14:paraId="460FDE9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Davis</w:t>
            </w:r>
          </w:p>
        </w:tc>
        <w:tc>
          <w:tcPr>
            <w:tcW w:w="2214" w:type="dxa"/>
            <w:vAlign w:val="center"/>
          </w:tcPr>
          <w:p w14:paraId="69DC66EE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Chico</w:t>
            </w:r>
          </w:p>
        </w:tc>
        <w:tc>
          <w:tcPr>
            <w:tcW w:w="2214" w:type="dxa"/>
            <w:vAlign w:val="center"/>
          </w:tcPr>
          <w:p w14:paraId="4765AB40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Concord</w:t>
            </w:r>
          </w:p>
        </w:tc>
        <w:tc>
          <w:tcPr>
            <w:tcW w:w="3006" w:type="dxa"/>
            <w:vAlign w:val="center"/>
          </w:tcPr>
          <w:p w14:paraId="22679A9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Jackson</w:t>
            </w:r>
          </w:p>
        </w:tc>
      </w:tr>
      <w:tr w:rsidR="008D5AD6" w:rsidRPr="00820CAB" w14:paraId="2F9B3052" w14:textId="77777777" w:rsidTr="00041EBB">
        <w:tc>
          <w:tcPr>
            <w:tcW w:w="2214" w:type="dxa"/>
            <w:vAlign w:val="center"/>
          </w:tcPr>
          <w:p w14:paraId="113092A1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Sonora</w:t>
            </w:r>
          </w:p>
        </w:tc>
        <w:tc>
          <w:tcPr>
            <w:tcW w:w="2214" w:type="dxa"/>
            <w:vAlign w:val="center"/>
          </w:tcPr>
          <w:p w14:paraId="0F75E084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 Carlos</w:t>
            </w:r>
          </w:p>
        </w:tc>
        <w:tc>
          <w:tcPr>
            <w:tcW w:w="2214" w:type="dxa"/>
            <w:vAlign w:val="center"/>
          </w:tcPr>
          <w:p w14:paraId="3832DA02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Santa Rosa</w:t>
            </w:r>
          </w:p>
        </w:tc>
        <w:tc>
          <w:tcPr>
            <w:tcW w:w="3006" w:type="dxa"/>
            <w:vAlign w:val="center"/>
          </w:tcPr>
          <w:p w14:paraId="11E23F18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Redding</w:t>
            </w:r>
          </w:p>
        </w:tc>
      </w:tr>
      <w:tr w:rsidR="008D5AD6" w:rsidRPr="00820CAB" w14:paraId="6AAC29D5" w14:textId="77777777" w:rsidTr="00041EBB">
        <w:tc>
          <w:tcPr>
            <w:tcW w:w="2214" w:type="dxa"/>
            <w:vAlign w:val="center"/>
          </w:tcPr>
          <w:p w14:paraId="6F9980E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Fairfield</w:t>
            </w:r>
          </w:p>
        </w:tc>
        <w:tc>
          <w:tcPr>
            <w:tcW w:w="2214" w:type="dxa"/>
            <w:vAlign w:val="center"/>
          </w:tcPr>
          <w:p w14:paraId="6EF2B97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Cloverdale</w:t>
            </w:r>
          </w:p>
        </w:tc>
        <w:tc>
          <w:tcPr>
            <w:tcW w:w="2214" w:type="dxa"/>
            <w:vAlign w:val="center"/>
          </w:tcPr>
          <w:p w14:paraId="70C2EA9E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Danville</w:t>
            </w:r>
          </w:p>
        </w:tc>
        <w:tc>
          <w:tcPr>
            <w:tcW w:w="3006" w:type="dxa"/>
          </w:tcPr>
          <w:p w14:paraId="00AF9322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Angels Camp</w:t>
            </w:r>
          </w:p>
        </w:tc>
      </w:tr>
      <w:tr w:rsidR="008D5AD6" w:rsidRPr="00820CAB" w14:paraId="7CDF4584" w14:textId="77777777" w:rsidTr="00041EBB">
        <w:tc>
          <w:tcPr>
            <w:tcW w:w="2214" w:type="dxa"/>
            <w:vAlign w:val="center"/>
          </w:tcPr>
          <w:p w14:paraId="69CDD03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Suisun City</w:t>
            </w:r>
          </w:p>
        </w:tc>
        <w:tc>
          <w:tcPr>
            <w:tcW w:w="2214" w:type="dxa"/>
            <w:vAlign w:val="center"/>
          </w:tcPr>
          <w:p w14:paraId="17B961EA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 Luis Obispo</w:t>
            </w:r>
          </w:p>
        </w:tc>
        <w:tc>
          <w:tcPr>
            <w:tcW w:w="2214" w:type="dxa"/>
            <w:vAlign w:val="center"/>
          </w:tcPr>
          <w:p w14:paraId="3DEE0D9F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Sonoma</w:t>
            </w:r>
          </w:p>
        </w:tc>
        <w:tc>
          <w:tcPr>
            <w:tcW w:w="3006" w:type="dxa"/>
          </w:tcPr>
          <w:p w14:paraId="708D6EC4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Lodi</w:t>
            </w:r>
          </w:p>
        </w:tc>
      </w:tr>
      <w:tr w:rsidR="008D5AD6" w:rsidRPr="00820CAB" w14:paraId="04C425B2" w14:textId="77777777" w:rsidTr="00041EBB">
        <w:tc>
          <w:tcPr>
            <w:tcW w:w="2214" w:type="dxa"/>
            <w:vAlign w:val="center"/>
          </w:tcPr>
          <w:p w14:paraId="1C7AE3F3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Fremont</w:t>
            </w:r>
          </w:p>
        </w:tc>
        <w:tc>
          <w:tcPr>
            <w:tcW w:w="2214" w:type="dxa"/>
          </w:tcPr>
          <w:p w14:paraId="318792A8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Livermore</w:t>
            </w:r>
          </w:p>
        </w:tc>
        <w:tc>
          <w:tcPr>
            <w:tcW w:w="2214" w:type="dxa"/>
            <w:vAlign w:val="center"/>
          </w:tcPr>
          <w:p w14:paraId="39120568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Eureka</w:t>
            </w:r>
          </w:p>
        </w:tc>
        <w:tc>
          <w:tcPr>
            <w:tcW w:w="3006" w:type="dxa"/>
          </w:tcPr>
          <w:p w14:paraId="03664079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Nevada City</w:t>
            </w:r>
          </w:p>
        </w:tc>
      </w:tr>
      <w:tr w:rsidR="008D5AD6" w:rsidRPr="00820CAB" w14:paraId="4251BB1E" w14:textId="77777777" w:rsidTr="00041EBB">
        <w:tc>
          <w:tcPr>
            <w:tcW w:w="2214" w:type="dxa"/>
          </w:tcPr>
          <w:p w14:paraId="73E6D8EE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Albany</w:t>
            </w:r>
          </w:p>
        </w:tc>
        <w:tc>
          <w:tcPr>
            <w:tcW w:w="2214" w:type="dxa"/>
          </w:tcPr>
          <w:p w14:paraId="7A1D164C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West Sacramento</w:t>
            </w:r>
          </w:p>
        </w:tc>
        <w:tc>
          <w:tcPr>
            <w:tcW w:w="2214" w:type="dxa"/>
            <w:vAlign w:val="center"/>
          </w:tcPr>
          <w:p w14:paraId="48ED5AEB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South Lake Tahoe</w:t>
            </w:r>
          </w:p>
        </w:tc>
        <w:tc>
          <w:tcPr>
            <w:tcW w:w="3006" w:type="dxa"/>
          </w:tcPr>
          <w:p w14:paraId="54C5C63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Daly City</w:t>
            </w:r>
          </w:p>
        </w:tc>
      </w:tr>
      <w:tr w:rsidR="008D5AD6" w:rsidRPr="00820CAB" w14:paraId="500DDE92" w14:textId="77777777" w:rsidTr="00041EBB">
        <w:tc>
          <w:tcPr>
            <w:tcW w:w="2214" w:type="dxa"/>
          </w:tcPr>
          <w:p w14:paraId="54843BE6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Newark</w:t>
            </w:r>
          </w:p>
        </w:tc>
        <w:tc>
          <w:tcPr>
            <w:tcW w:w="2214" w:type="dxa"/>
          </w:tcPr>
          <w:p w14:paraId="6FFAC3C3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Milpitas</w:t>
            </w:r>
          </w:p>
        </w:tc>
        <w:tc>
          <w:tcPr>
            <w:tcW w:w="2214" w:type="dxa"/>
            <w:vAlign w:val="center"/>
          </w:tcPr>
          <w:p w14:paraId="02350E8C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Fortuna</w:t>
            </w:r>
          </w:p>
        </w:tc>
        <w:tc>
          <w:tcPr>
            <w:tcW w:w="3006" w:type="dxa"/>
          </w:tcPr>
          <w:p w14:paraId="487BCA54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Pleasanton</w:t>
            </w:r>
          </w:p>
        </w:tc>
      </w:tr>
      <w:tr w:rsidR="008D5AD6" w:rsidRPr="00820CAB" w14:paraId="417B6748" w14:textId="77777777" w:rsidTr="00041EBB">
        <w:tc>
          <w:tcPr>
            <w:tcW w:w="2214" w:type="dxa"/>
          </w:tcPr>
          <w:p w14:paraId="3F2060A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Tracy</w:t>
            </w:r>
          </w:p>
        </w:tc>
        <w:tc>
          <w:tcPr>
            <w:tcW w:w="2214" w:type="dxa"/>
          </w:tcPr>
          <w:p w14:paraId="5828C9CC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Yreka</w:t>
            </w:r>
          </w:p>
        </w:tc>
        <w:tc>
          <w:tcPr>
            <w:tcW w:w="2214" w:type="dxa"/>
            <w:vAlign w:val="center"/>
          </w:tcPr>
          <w:p w14:paraId="2FD27CDD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Tiburon</w:t>
            </w:r>
          </w:p>
        </w:tc>
        <w:tc>
          <w:tcPr>
            <w:tcW w:w="3006" w:type="dxa"/>
          </w:tcPr>
          <w:p w14:paraId="390CF763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Willows</w:t>
            </w:r>
          </w:p>
        </w:tc>
      </w:tr>
      <w:tr w:rsidR="008D5AD6" w:rsidRPr="00820CAB" w14:paraId="3A4AD51D" w14:textId="77777777" w:rsidTr="00041EBB">
        <w:tc>
          <w:tcPr>
            <w:tcW w:w="2214" w:type="dxa"/>
          </w:tcPr>
          <w:p w14:paraId="36361896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Union City</w:t>
            </w:r>
          </w:p>
        </w:tc>
        <w:tc>
          <w:tcPr>
            <w:tcW w:w="2214" w:type="dxa"/>
          </w:tcPr>
          <w:p w14:paraId="545A0DC1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Willows</w:t>
            </w:r>
          </w:p>
        </w:tc>
        <w:tc>
          <w:tcPr>
            <w:tcW w:w="2214" w:type="dxa"/>
            <w:vAlign w:val="center"/>
          </w:tcPr>
          <w:p w14:paraId="1DCE8819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Hayward</w:t>
            </w:r>
          </w:p>
        </w:tc>
        <w:tc>
          <w:tcPr>
            <w:tcW w:w="3006" w:type="dxa"/>
          </w:tcPr>
          <w:p w14:paraId="1747D88A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Novato</w:t>
            </w:r>
          </w:p>
        </w:tc>
      </w:tr>
      <w:tr w:rsidR="008D5AD6" w:rsidRPr="00820CAB" w14:paraId="58864C0A" w14:textId="77777777" w:rsidTr="00041EBB">
        <w:tc>
          <w:tcPr>
            <w:tcW w:w="2214" w:type="dxa"/>
          </w:tcPr>
          <w:p w14:paraId="63DE8F1A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Woodland</w:t>
            </w:r>
          </w:p>
        </w:tc>
        <w:tc>
          <w:tcPr>
            <w:tcW w:w="2214" w:type="dxa"/>
          </w:tcPr>
          <w:p w14:paraId="6C24C2EB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Gridley</w:t>
            </w:r>
          </w:p>
        </w:tc>
        <w:tc>
          <w:tcPr>
            <w:tcW w:w="2214" w:type="dxa"/>
            <w:vAlign w:val="center"/>
          </w:tcPr>
          <w:p w14:paraId="59568F7B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Ukiah</w:t>
            </w:r>
          </w:p>
        </w:tc>
        <w:tc>
          <w:tcPr>
            <w:tcW w:w="3006" w:type="dxa"/>
            <w:vAlign w:val="center"/>
          </w:tcPr>
          <w:p w14:paraId="68CB40EA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Kensington</w:t>
            </w:r>
          </w:p>
        </w:tc>
      </w:tr>
      <w:tr w:rsidR="008D5AD6" w:rsidRPr="00820CAB" w14:paraId="5A7FA352" w14:textId="77777777" w:rsidTr="00041EBB">
        <w:tc>
          <w:tcPr>
            <w:tcW w:w="2214" w:type="dxa"/>
          </w:tcPr>
          <w:p w14:paraId="331FFF3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Lake Shasta</w:t>
            </w:r>
          </w:p>
        </w:tc>
        <w:tc>
          <w:tcPr>
            <w:tcW w:w="2214" w:type="dxa"/>
          </w:tcPr>
          <w:p w14:paraId="6D8EA3D0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 Raphael</w:t>
            </w:r>
          </w:p>
        </w:tc>
        <w:tc>
          <w:tcPr>
            <w:tcW w:w="2214" w:type="dxa"/>
            <w:vAlign w:val="center"/>
          </w:tcPr>
          <w:p w14:paraId="142F63AB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Hercules</w:t>
            </w:r>
          </w:p>
        </w:tc>
        <w:tc>
          <w:tcPr>
            <w:tcW w:w="3006" w:type="dxa"/>
            <w:vAlign w:val="center"/>
          </w:tcPr>
          <w:p w14:paraId="790F4965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Vallejo</w:t>
            </w:r>
          </w:p>
        </w:tc>
      </w:tr>
      <w:tr w:rsidR="008D5AD6" w:rsidRPr="00820CAB" w14:paraId="50ED213C" w14:textId="77777777" w:rsidTr="00041EBB">
        <w:tc>
          <w:tcPr>
            <w:tcW w:w="2214" w:type="dxa"/>
          </w:tcPr>
          <w:p w14:paraId="6DA975E6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 xml:space="preserve">Lake </w:t>
            </w:r>
            <w:proofErr w:type="spellStart"/>
            <w:r w:rsidRPr="00820CAB">
              <w:rPr>
                <w:rFonts w:asciiTheme="majorHAnsi" w:hAnsiTheme="majorHAnsi"/>
                <w:sz w:val="24"/>
                <w:szCs w:val="24"/>
              </w:rPr>
              <w:t>Shastina</w:t>
            </w:r>
            <w:proofErr w:type="spellEnd"/>
          </w:p>
        </w:tc>
        <w:tc>
          <w:tcPr>
            <w:tcW w:w="2214" w:type="dxa"/>
          </w:tcPr>
          <w:p w14:paraId="191CF517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Riverdale</w:t>
            </w:r>
          </w:p>
        </w:tc>
        <w:tc>
          <w:tcPr>
            <w:tcW w:w="2214" w:type="dxa"/>
          </w:tcPr>
          <w:p w14:paraId="06F322A4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Madera</w:t>
            </w:r>
          </w:p>
        </w:tc>
        <w:tc>
          <w:tcPr>
            <w:tcW w:w="3006" w:type="dxa"/>
            <w:vAlign w:val="center"/>
          </w:tcPr>
          <w:p w14:paraId="3884924B" w14:textId="77777777" w:rsidR="008D5AD6" w:rsidRPr="00820CAB" w:rsidRDefault="008D5AD6" w:rsidP="00041EBB">
            <w:pPr>
              <w:ind w:left="90" w:hanging="4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Twin Cities Police Authority</w:t>
            </w:r>
          </w:p>
        </w:tc>
      </w:tr>
    </w:tbl>
    <w:p w14:paraId="3420DA68" w14:textId="77777777" w:rsidR="008D5AD6" w:rsidRPr="00820CAB" w:rsidRDefault="008D5AD6" w:rsidP="008D5AD6">
      <w:pPr>
        <w:rPr>
          <w:rFonts w:asciiTheme="majorHAnsi" w:hAnsiTheme="majorHAnsi"/>
          <w:b/>
          <w:sz w:val="24"/>
          <w:szCs w:val="24"/>
        </w:rPr>
      </w:pPr>
    </w:p>
    <w:p w14:paraId="6B6798ED" w14:textId="77777777" w:rsidR="003A487A" w:rsidRPr="00820CAB" w:rsidRDefault="003A487A">
      <w:pPr>
        <w:rPr>
          <w:rFonts w:asciiTheme="majorHAnsi" w:hAnsiTheme="majorHAnsi"/>
          <w:b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410"/>
      </w:tblGrid>
      <w:tr w:rsidR="006F3CE1" w:rsidRPr="00820CAB" w14:paraId="06C53E7D" w14:textId="77777777" w:rsidTr="009E4CF1">
        <w:trPr>
          <w:trHeight w:hRule="exact" w:val="634"/>
          <w:jc w:val="center"/>
        </w:trPr>
        <w:tc>
          <w:tcPr>
            <w:tcW w:w="8942" w:type="dxa"/>
            <w:gridSpan w:val="2"/>
            <w:shd w:val="clear" w:color="auto" w:fill="EEECE1" w:themeFill="background2"/>
            <w:vAlign w:val="center"/>
          </w:tcPr>
          <w:p w14:paraId="08ECFD7C" w14:textId="77777777" w:rsidR="006F3CE1" w:rsidRPr="00820CAB" w:rsidRDefault="006F3CE1" w:rsidP="009E4CF1">
            <w:pPr>
              <w:ind w:left="29" w:hanging="2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b/>
                <w:sz w:val="24"/>
                <w:szCs w:val="24"/>
              </w:rPr>
              <w:t>Sheriff’s Departments</w:t>
            </w:r>
          </w:p>
        </w:tc>
      </w:tr>
      <w:tr w:rsidR="006F3CE1" w:rsidRPr="00820CAB" w14:paraId="5ABC164B" w14:textId="77777777" w:rsidTr="009E4CF1">
        <w:trPr>
          <w:jc w:val="center"/>
        </w:trPr>
        <w:tc>
          <w:tcPr>
            <w:tcW w:w="4532" w:type="dxa"/>
          </w:tcPr>
          <w:p w14:paraId="57FAFCFA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Contra Costa County Sheriffs Department</w:t>
            </w:r>
          </w:p>
        </w:tc>
        <w:tc>
          <w:tcPr>
            <w:tcW w:w="4410" w:type="dxa"/>
          </w:tcPr>
          <w:p w14:paraId="52C7EC2B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Siskiyou County Sheriffs Department</w:t>
            </w:r>
          </w:p>
        </w:tc>
      </w:tr>
      <w:tr w:rsidR="006F3CE1" w:rsidRPr="00820CAB" w14:paraId="3CF59921" w14:textId="77777777" w:rsidTr="009E4CF1">
        <w:trPr>
          <w:jc w:val="center"/>
        </w:trPr>
        <w:tc>
          <w:tcPr>
            <w:tcW w:w="4532" w:type="dxa"/>
          </w:tcPr>
          <w:p w14:paraId="7CB031EE" w14:textId="77777777" w:rsidR="006F3CE1" w:rsidRPr="00820CAB" w:rsidRDefault="006F3CE1" w:rsidP="009E4CF1">
            <w:pPr>
              <w:ind w:left="-261" w:firstLine="26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Santa Clara County Sheriffs Department</w:t>
            </w:r>
          </w:p>
        </w:tc>
        <w:tc>
          <w:tcPr>
            <w:tcW w:w="4410" w:type="dxa"/>
          </w:tcPr>
          <w:p w14:paraId="0E786CE0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Placer County Sheriffs Department</w:t>
            </w:r>
          </w:p>
        </w:tc>
      </w:tr>
      <w:tr w:rsidR="006F3CE1" w:rsidRPr="00820CAB" w14:paraId="6BE6918D" w14:textId="77777777" w:rsidTr="009E4CF1">
        <w:trPr>
          <w:jc w:val="center"/>
        </w:trPr>
        <w:tc>
          <w:tcPr>
            <w:tcW w:w="4532" w:type="dxa"/>
          </w:tcPr>
          <w:p w14:paraId="350052F7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Marin County Sheriffs Department</w:t>
            </w:r>
          </w:p>
        </w:tc>
        <w:tc>
          <w:tcPr>
            <w:tcW w:w="4410" w:type="dxa"/>
          </w:tcPr>
          <w:p w14:paraId="687BAE9C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Butte County Sheriffs Department</w:t>
            </w:r>
          </w:p>
        </w:tc>
      </w:tr>
      <w:tr w:rsidR="006F3CE1" w:rsidRPr="00820CAB" w14:paraId="0805CF74" w14:textId="77777777" w:rsidTr="009E4CF1">
        <w:trPr>
          <w:jc w:val="center"/>
        </w:trPr>
        <w:tc>
          <w:tcPr>
            <w:tcW w:w="4532" w:type="dxa"/>
          </w:tcPr>
          <w:p w14:paraId="076ACA3C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Napa County Sheriffs Department</w:t>
            </w:r>
          </w:p>
        </w:tc>
        <w:tc>
          <w:tcPr>
            <w:tcW w:w="4410" w:type="dxa"/>
          </w:tcPr>
          <w:p w14:paraId="26DD0497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Shasta County Sheriffs Department</w:t>
            </w:r>
          </w:p>
        </w:tc>
      </w:tr>
      <w:tr w:rsidR="006F3CE1" w:rsidRPr="00820CAB" w14:paraId="562D5086" w14:textId="77777777" w:rsidTr="009E4CF1">
        <w:trPr>
          <w:jc w:val="center"/>
        </w:trPr>
        <w:tc>
          <w:tcPr>
            <w:tcW w:w="4532" w:type="dxa"/>
          </w:tcPr>
          <w:p w14:paraId="61F44A43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Sonoma County Sheriffs Department</w:t>
            </w:r>
          </w:p>
        </w:tc>
        <w:tc>
          <w:tcPr>
            <w:tcW w:w="4410" w:type="dxa"/>
          </w:tcPr>
          <w:p w14:paraId="73D1E439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Yuba County Sheriffs Department</w:t>
            </w:r>
          </w:p>
        </w:tc>
      </w:tr>
      <w:tr w:rsidR="006F3CE1" w:rsidRPr="00820CAB" w14:paraId="124B611D" w14:textId="77777777" w:rsidTr="009E4CF1">
        <w:trPr>
          <w:jc w:val="center"/>
        </w:trPr>
        <w:tc>
          <w:tcPr>
            <w:tcW w:w="4532" w:type="dxa"/>
          </w:tcPr>
          <w:p w14:paraId="2376FB39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Nevada County Sheriffs Department</w:t>
            </w:r>
          </w:p>
        </w:tc>
        <w:tc>
          <w:tcPr>
            <w:tcW w:w="4410" w:type="dxa"/>
          </w:tcPr>
          <w:p w14:paraId="26908BAE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Lake County Sheriffs Department</w:t>
            </w:r>
          </w:p>
        </w:tc>
      </w:tr>
      <w:tr w:rsidR="006F3CE1" w:rsidRPr="00820CAB" w14:paraId="6741C253" w14:textId="77777777" w:rsidTr="009E4CF1">
        <w:trPr>
          <w:jc w:val="center"/>
        </w:trPr>
        <w:tc>
          <w:tcPr>
            <w:tcW w:w="4532" w:type="dxa"/>
          </w:tcPr>
          <w:p w14:paraId="70D95346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El Dorado County Sheriffs Department</w:t>
            </w:r>
          </w:p>
        </w:tc>
        <w:tc>
          <w:tcPr>
            <w:tcW w:w="4410" w:type="dxa"/>
          </w:tcPr>
          <w:p w14:paraId="5C5C980B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Sutter County Sheriffs Department</w:t>
            </w:r>
          </w:p>
        </w:tc>
      </w:tr>
      <w:tr w:rsidR="006F3CE1" w:rsidRPr="00820CAB" w14:paraId="0D32DF2C" w14:textId="77777777" w:rsidTr="009E4CF1">
        <w:trPr>
          <w:jc w:val="center"/>
        </w:trPr>
        <w:tc>
          <w:tcPr>
            <w:tcW w:w="4532" w:type="dxa"/>
          </w:tcPr>
          <w:p w14:paraId="60C8CC4F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Solano County Sheriffs Department</w:t>
            </w:r>
          </w:p>
        </w:tc>
        <w:tc>
          <w:tcPr>
            <w:tcW w:w="4410" w:type="dxa"/>
          </w:tcPr>
          <w:p w14:paraId="1252CA98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Humboldt County Sheriffs Department</w:t>
            </w:r>
          </w:p>
        </w:tc>
      </w:tr>
      <w:tr w:rsidR="006F3CE1" w:rsidRPr="00820CAB" w14:paraId="0022F1EC" w14:textId="77777777" w:rsidTr="009E4CF1">
        <w:trPr>
          <w:jc w:val="center"/>
        </w:trPr>
        <w:tc>
          <w:tcPr>
            <w:tcW w:w="4532" w:type="dxa"/>
          </w:tcPr>
          <w:p w14:paraId="73A84611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Mono County Sheriffs Department</w:t>
            </w:r>
          </w:p>
        </w:tc>
        <w:tc>
          <w:tcPr>
            <w:tcW w:w="4410" w:type="dxa"/>
          </w:tcPr>
          <w:p w14:paraId="1994E507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Yolo County Sheriffs Department</w:t>
            </w:r>
          </w:p>
        </w:tc>
      </w:tr>
      <w:tr w:rsidR="006F3CE1" w:rsidRPr="00820CAB" w14:paraId="2DDAA985" w14:textId="77777777" w:rsidTr="009E4CF1">
        <w:trPr>
          <w:jc w:val="center"/>
        </w:trPr>
        <w:tc>
          <w:tcPr>
            <w:tcW w:w="4532" w:type="dxa"/>
          </w:tcPr>
          <w:p w14:paraId="57A79CEF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Tuolumne County Sheriffs Department</w:t>
            </w:r>
          </w:p>
        </w:tc>
        <w:tc>
          <w:tcPr>
            <w:tcW w:w="4410" w:type="dxa"/>
          </w:tcPr>
          <w:p w14:paraId="543C717D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Mendocino County Sheriffs Department</w:t>
            </w:r>
          </w:p>
        </w:tc>
      </w:tr>
      <w:tr w:rsidR="006F3CE1" w:rsidRPr="00820CAB" w14:paraId="04DECA86" w14:textId="77777777" w:rsidTr="009E4CF1">
        <w:trPr>
          <w:jc w:val="center"/>
        </w:trPr>
        <w:tc>
          <w:tcPr>
            <w:tcW w:w="4532" w:type="dxa"/>
          </w:tcPr>
          <w:p w14:paraId="38A61661" w14:textId="77777777" w:rsidR="006F3CE1" w:rsidRPr="00820CAB" w:rsidRDefault="006F3CE1" w:rsidP="009E4CF1">
            <w:pPr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San Joaquin County Sheriffs Department</w:t>
            </w:r>
          </w:p>
        </w:tc>
        <w:tc>
          <w:tcPr>
            <w:tcW w:w="4410" w:type="dxa"/>
          </w:tcPr>
          <w:p w14:paraId="56B55084" w14:textId="77777777" w:rsidR="006F3CE1" w:rsidRPr="00820CAB" w:rsidRDefault="006F3CE1" w:rsidP="009E4CF1">
            <w:pPr>
              <w:ind w:left="31" w:hanging="31"/>
              <w:rPr>
                <w:rFonts w:asciiTheme="majorHAnsi" w:hAnsiTheme="majorHAnsi"/>
                <w:sz w:val="24"/>
                <w:szCs w:val="24"/>
              </w:rPr>
            </w:pPr>
            <w:r w:rsidRPr="00820CAB">
              <w:rPr>
                <w:rFonts w:asciiTheme="majorHAnsi" w:hAnsiTheme="majorHAnsi"/>
                <w:sz w:val="24"/>
                <w:szCs w:val="24"/>
              </w:rPr>
              <w:t>Tehama County Sheriffs Department</w:t>
            </w:r>
          </w:p>
        </w:tc>
      </w:tr>
    </w:tbl>
    <w:p w14:paraId="64940E0D" w14:textId="77777777" w:rsidR="006F3CE1" w:rsidRPr="00820CAB" w:rsidRDefault="006F3CE1" w:rsidP="008D5AD6">
      <w:pPr>
        <w:ind w:left="612"/>
        <w:outlineLvl w:val="0"/>
        <w:rPr>
          <w:rFonts w:asciiTheme="majorHAnsi" w:hAnsiTheme="majorHAnsi"/>
          <w:b/>
          <w:sz w:val="24"/>
          <w:szCs w:val="24"/>
        </w:rPr>
      </w:pPr>
    </w:p>
    <w:p w14:paraId="619E1734" w14:textId="77777777" w:rsidR="006F3CE1" w:rsidRPr="00820CAB" w:rsidRDefault="006F3CE1" w:rsidP="006F3CE1">
      <w:pPr>
        <w:outlineLvl w:val="0"/>
        <w:rPr>
          <w:rFonts w:asciiTheme="majorHAnsi" w:hAnsiTheme="majorHAnsi"/>
          <w:b/>
          <w:sz w:val="24"/>
          <w:szCs w:val="24"/>
        </w:rPr>
      </w:pPr>
    </w:p>
    <w:p w14:paraId="0062B171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b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t>Corrections and Probation Departments</w:t>
      </w:r>
    </w:p>
    <w:p w14:paraId="653DDA8B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Santa Clara County Work Furlough Program</w:t>
      </w:r>
    </w:p>
    <w:p w14:paraId="10F603EE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Sonoma County</w:t>
      </w:r>
    </w:p>
    <w:p w14:paraId="490185DF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Napa County Probation</w:t>
      </w:r>
    </w:p>
    <w:p w14:paraId="5A798FA1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Napa County Corrections</w:t>
      </w:r>
    </w:p>
    <w:p w14:paraId="0488089B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Solano County Probation</w:t>
      </w:r>
    </w:p>
    <w:p w14:paraId="71BED21C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Yolo County</w:t>
      </w:r>
    </w:p>
    <w:p w14:paraId="408F7807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Siskiyou County Probation</w:t>
      </w:r>
    </w:p>
    <w:p w14:paraId="5AFC881F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</w:p>
    <w:p w14:paraId="24FEF677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b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t>Evaluations of Hospital Public Safety Personnel</w:t>
      </w:r>
    </w:p>
    <w:p w14:paraId="6441E79A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 xml:space="preserve">Adventist Health Systems </w:t>
      </w:r>
      <w:r w:rsidRPr="00820CAB">
        <w:rPr>
          <w:rFonts w:asciiTheme="majorHAnsi" w:hAnsiTheme="majorHAnsi"/>
          <w:sz w:val="24"/>
          <w:szCs w:val="24"/>
        </w:rPr>
        <w:br/>
        <w:t>Kaiser Permanente System</w:t>
      </w:r>
      <w:r w:rsidRPr="00820CAB">
        <w:rPr>
          <w:rFonts w:asciiTheme="majorHAnsi" w:hAnsiTheme="majorHAnsi"/>
          <w:sz w:val="24"/>
          <w:szCs w:val="24"/>
        </w:rPr>
        <w:br/>
        <w:t xml:space="preserve">Mercy San Juan Hospital </w:t>
      </w:r>
      <w:r w:rsidRPr="00820CAB">
        <w:rPr>
          <w:rFonts w:asciiTheme="majorHAnsi" w:hAnsiTheme="majorHAnsi"/>
          <w:sz w:val="24"/>
          <w:szCs w:val="24"/>
        </w:rPr>
        <w:br/>
        <w:t>Mercy Sacramento Hospital</w:t>
      </w:r>
    </w:p>
    <w:p w14:paraId="4F5EFDE0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Martinez City and County Hospital</w:t>
      </w:r>
    </w:p>
    <w:p w14:paraId="0A3E48AE" w14:textId="77777777" w:rsidR="008D5AD6" w:rsidRPr="00820CAB" w:rsidRDefault="008D5AD6" w:rsidP="008D5AD6">
      <w:pPr>
        <w:ind w:left="612"/>
        <w:rPr>
          <w:rFonts w:asciiTheme="majorHAnsi" w:hAnsiTheme="majorHAnsi"/>
          <w:b/>
          <w:sz w:val="24"/>
          <w:szCs w:val="24"/>
        </w:rPr>
      </w:pPr>
    </w:p>
    <w:p w14:paraId="1276E792" w14:textId="77777777" w:rsidR="008D5AD6" w:rsidRPr="00820CAB" w:rsidRDefault="008D5AD6" w:rsidP="008D5AD6">
      <w:pPr>
        <w:ind w:left="612"/>
        <w:rPr>
          <w:rFonts w:asciiTheme="majorHAnsi" w:hAnsiTheme="majorHAnsi"/>
          <w:b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t xml:space="preserve">Government — </w:t>
      </w:r>
      <w:r w:rsidRPr="00820CAB">
        <w:rPr>
          <w:rFonts w:asciiTheme="majorHAnsi" w:hAnsiTheme="majorHAnsi"/>
          <w:b/>
          <w:i/>
          <w:sz w:val="24"/>
          <w:szCs w:val="24"/>
        </w:rPr>
        <w:t>Federal</w:t>
      </w:r>
    </w:p>
    <w:p w14:paraId="769E93E4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VAMC-Police-San Francisco</w:t>
      </w:r>
    </w:p>
    <w:p w14:paraId="3C9C9973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VAMC-Police-Martinez</w:t>
      </w:r>
    </w:p>
    <w:p w14:paraId="5EB7A1EC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VAMC-Police-Oakland</w:t>
      </w:r>
    </w:p>
    <w:p w14:paraId="45CBD012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VAMC-Police-Mather Air Force Base</w:t>
      </w:r>
    </w:p>
    <w:p w14:paraId="36FA2D9D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Federal Depot-</w:t>
      </w:r>
      <w:proofErr w:type="spellStart"/>
      <w:r w:rsidRPr="00820CAB">
        <w:rPr>
          <w:rFonts w:asciiTheme="majorHAnsi" w:hAnsiTheme="majorHAnsi"/>
          <w:sz w:val="24"/>
          <w:szCs w:val="24"/>
        </w:rPr>
        <w:t>Herlong</w:t>
      </w:r>
      <w:proofErr w:type="spellEnd"/>
    </w:p>
    <w:p w14:paraId="36B4A92B" w14:textId="77777777" w:rsidR="008D5AD6" w:rsidRPr="00820CAB" w:rsidRDefault="008D5AD6" w:rsidP="008D5AD6">
      <w:pPr>
        <w:ind w:left="612"/>
        <w:rPr>
          <w:rFonts w:asciiTheme="majorHAnsi" w:hAnsiTheme="majorHAnsi"/>
          <w:b/>
          <w:i/>
          <w:sz w:val="24"/>
          <w:szCs w:val="24"/>
        </w:rPr>
      </w:pPr>
    </w:p>
    <w:p w14:paraId="4BCA94E3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b/>
          <w:i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t>Government</w:t>
      </w:r>
      <w:r w:rsidRPr="00820CAB">
        <w:rPr>
          <w:rFonts w:asciiTheme="majorHAnsi" w:hAnsiTheme="majorHAnsi"/>
          <w:b/>
          <w:i/>
          <w:sz w:val="24"/>
          <w:szCs w:val="24"/>
        </w:rPr>
        <w:t xml:space="preserve"> — Regional</w:t>
      </w:r>
    </w:p>
    <w:p w14:paraId="35BEA022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Association of Bay Area Governments (ABAG)-Public Safety Planning</w:t>
      </w:r>
    </w:p>
    <w:p w14:paraId="6D11FFC1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Bay Area Rapid Transit (BART)</w:t>
      </w:r>
      <w:r w:rsidRPr="00820CAB">
        <w:rPr>
          <w:rFonts w:asciiTheme="majorHAnsi" w:hAnsiTheme="majorHAnsi"/>
          <w:sz w:val="24"/>
          <w:szCs w:val="24"/>
        </w:rPr>
        <w:br/>
      </w:r>
    </w:p>
    <w:p w14:paraId="668D9349" w14:textId="77777777" w:rsidR="008D5AD6" w:rsidRPr="00820CAB" w:rsidRDefault="008D5AD6" w:rsidP="008D5AD6">
      <w:pPr>
        <w:rPr>
          <w:rFonts w:asciiTheme="majorHAnsi" w:hAnsiTheme="majorHAnsi"/>
          <w:b/>
          <w:i/>
          <w:sz w:val="24"/>
          <w:szCs w:val="24"/>
        </w:rPr>
      </w:pPr>
      <w:r w:rsidRPr="00820CAB">
        <w:rPr>
          <w:rFonts w:asciiTheme="majorHAnsi" w:hAnsiTheme="majorHAnsi"/>
          <w:b/>
          <w:i/>
          <w:sz w:val="24"/>
          <w:szCs w:val="24"/>
        </w:rPr>
        <w:br w:type="page"/>
      </w:r>
    </w:p>
    <w:p w14:paraId="6058413E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b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t>Fire Departments and Fire Protection Districts</w:t>
      </w:r>
    </w:p>
    <w:p w14:paraId="34CBCCAD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 xml:space="preserve">Contra Costa County Fire Protection District </w:t>
      </w:r>
      <w:r w:rsidRPr="00820CAB">
        <w:rPr>
          <w:rFonts w:asciiTheme="majorHAnsi" w:hAnsiTheme="majorHAnsi"/>
          <w:sz w:val="24"/>
          <w:szCs w:val="24"/>
        </w:rPr>
        <w:br/>
        <w:t xml:space="preserve">East Diablo Fire Protection District </w:t>
      </w:r>
      <w:r w:rsidRPr="00820CAB">
        <w:rPr>
          <w:rFonts w:asciiTheme="majorHAnsi" w:hAnsiTheme="majorHAnsi"/>
          <w:sz w:val="24"/>
          <w:szCs w:val="24"/>
        </w:rPr>
        <w:br/>
        <w:t xml:space="preserve">Galt Fire Protection District </w:t>
      </w:r>
      <w:r w:rsidRPr="00820CAB">
        <w:rPr>
          <w:rFonts w:asciiTheme="majorHAnsi" w:hAnsiTheme="majorHAnsi"/>
          <w:sz w:val="24"/>
          <w:szCs w:val="24"/>
        </w:rPr>
        <w:br/>
        <w:t>Manteca-Lathrop Fire District Riverview Fire District</w:t>
      </w:r>
    </w:p>
    <w:p w14:paraId="0977EAEF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Marin County Fire Protection District</w:t>
      </w:r>
    </w:p>
    <w:p w14:paraId="587C7D62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City of Fairfield Fire Department</w:t>
      </w:r>
    </w:p>
    <w:p w14:paraId="3AE2F909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City of Vacaville Fire Department</w:t>
      </w:r>
    </w:p>
    <w:p w14:paraId="30789F58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City of Napa Fire Department</w:t>
      </w:r>
    </w:p>
    <w:p w14:paraId="1E85BAFA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City of Tracy Fire Department</w:t>
      </w:r>
    </w:p>
    <w:p w14:paraId="0B62D1A7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City of Redding Fire Department</w:t>
      </w:r>
    </w:p>
    <w:p w14:paraId="6911BC6C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 xml:space="preserve">Tracy Rural Fire Protection District </w:t>
      </w:r>
      <w:r w:rsidRPr="00820CAB">
        <w:rPr>
          <w:rFonts w:asciiTheme="majorHAnsi" w:hAnsiTheme="majorHAnsi"/>
          <w:sz w:val="24"/>
          <w:szCs w:val="24"/>
        </w:rPr>
        <w:br/>
        <w:t xml:space="preserve">Windsor Fire District </w:t>
      </w:r>
    </w:p>
    <w:p w14:paraId="68766362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>City of Eureka Fire Department</w:t>
      </w:r>
    </w:p>
    <w:p w14:paraId="20CF92E0" w14:textId="77777777" w:rsidR="008D5AD6" w:rsidRPr="00820CAB" w:rsidRDefault="008D5AD6" w:rsidP="008D5AD6">
      <w:pPr>
        <w:ind w:left="612"/>
        <w:rPr>
          <w:rFonts w:asciiTheme="majorHAnsi" w:hAnsiTheme="majorHAnsi"/>
          <w:b/>
          <w:sz w:val="24"/>
          <w:szCs w:val="24"/>
        </w:rPr>
      </w:pPr>
    </w:p>
    <w:p w14:paraId="564260E8" w14:textId="77777777" w:rsidR="008D5AD6" w:rsidRPr="00820CAB" w:rsidRDefault="008D5AD6" w:rsidP="008D5AD6">
      <w:pPr>
        <w:ind w:left="612"/>
        <w:outlineLvl w:val="0"/>
        <w:rPr>
          <w:rFonts w:asciiTheme="majorHAnsi" w:hAnsiTheme="majorHAnsi"/>
          <w:b/>
          <w:sz w:val="24"/>
          <w:szCs w:val="24"/>
        </w:rPr>
      </w:pPr>
      <w:r w:rsidRPr="00820CAB">
        <w:rPr>
          <w:rFonts w:asciiTheme="majorHAnsi" w:hAnsiTheme="majorHAnsi"/>
          <w:b/>
          <w:sz w:val="24"/>
          <w:szCs w:val="24"/>
        </w:rPr>
        <w:t>Educational Institutions - Public Safety Evaluations</w:t>
      </w:r>
    </w:p>
    <w:p w14:paraId="4B8C93B3" w14:textId="77777777" w:rsidR="008D5AD6" w:rsidRPr="00820CAB" w:rsidRDefault="008D5AD6" w:rsidP="008D5AD6">
      <w:pPr>
        <w:ind w:left="612"/>
        <w:rPr>
          <w:rFonts w:asciiTheme="majorHAnsi" w:hAnsiTheme="majorHAnsi"/>
          <w:sz w:val="24"/>
          <w:szCs w:val="24"/>
        </w:rPr>
      </w:pPr>
      <w:r w:rsidRPr="00820CAB">
        <w:rPr>
          <w:rFonts w:asciiTheme="majorHAnsi" w:hAnsiTheme="majorHAnsi"/>
          <w:sz w:val="24"/>
          <w:szCs w:val="24"/>
        </w:rPr>
        <w:t xml:space="preserve">Humboldt State University </w:t>
      </w:r>
      <w:r w:rsidRPr="00820CAB">
        <w:rPr>
          <w:rFonts w:asciiTheme="majorHAnsi" w:hAnsiTheme="majorHAnsi"/>
          <w:sz w:val="24"/>
          <w:szCs w:val="24"/>
        </w:rPr>
        <w:br/>
        <w:t xml:space="preserve">Napa Valley College </w:t>
      </w:r>
      <w:r w:rsidRPr="00820CAB">
        <w:rPr>
          <w:rFonts w:asciiTheme="majorHAnsi" w:hAnsiTheme="majorHAnsi"/>
          <w:sz w:val="24"/>
          <w:szCs w:val="24"/>
        </w:rPr>
        <w:br/>
        <w:t xml:space="preserve">Oakland School District </w:t>
      </w:r>
      <w:r w:rsidRPr="00820CAB">
        <w:rPr>
          <w:rFonts w:asciiTheme="majorHAnsi" w:hAnsiTheme="majorHAnsi"/>
          <w:sz w:val="24"/>
          <w:szCs w:val="24"/>
        </w:rPr>
        <w:br/>
        <w:t xml:space="preserve">Santa Rosa Junior College </w:t>
      </w:r>
      <w:r w:rsidRPr="00820CAB">
        <w:rPr>
          <w:rFonts w:asciiTheme="majorHAnsi" w:hAnsiTheme="majorHAnsi"/>
          <w:sz w:val="24"/>
          <w:szCs w:val="24"/>
        </w:rPr>
        <w:br/>
        <w:t xml:space="preserve">Solano Community College </w:t>
      </w:r>
      <w:r w:rsidRPr="00820CAB">
        <w:rPr>
          <w:rFonts w:asciiTheme="majorHAnsi" w:hAnsiTheme="majorHAnsi"/>
          <w:sz w:val="24"/>
          <w:szCs w:val="24"/>
        </w:rPr>
        <w:br/>
        <w:t xml:space="preserve">Sonoma State University </w:t>
      </w:r>
      <w:r w:rsidRPr="00820CAB">
        <w:rPr>
          <w:rFonts w:asciiTheme="majorHAnsi" w:hAnsiTheme="majorHAnsi"/>
          <w:sz w:val="24"/>
          <w:szCs w:val="24"/>
        </w:rPr>
        <w:br/>
        <w:t xml:space="preserve">University of California, Berkeley </w:t>
      </w:r>
    </w:p>
    <w:p w14:paraId="6B0B17AF" w14:textId="77777777" w:rsidR="008D5AD6" w:rsidRPr="00820CAB" w:rsidRDefault="008D5AD6" w:rsidP="008D5AD6">
      <w:pPr>
        <w:ind w:right="-86"/>
        <w:jc w:val="center"/>
        <w:outlineLvl w:val="0"/>
        <w:rPr>
          <w:rFonts w:asciiTheme="majorHAnsi" w:hAnsiTheme="majorHAnsi"/>
          <w:sz w:val="24"/>
          <w:szCs w:val="24"/>
        </w:rPr>
      </w:pPr>
    </w:p>
    <w:p w14:paraId="707A63A8" w14:textId="1BD59ED4" w:rsidR="00F76FB9" w:rsidRPr="005D6D75" w:rsidRDefault="00F76FB9" w:rsidP="00E51391">
      <w:pPr>
        <w:ind w:right="-86"/>
        <w:jc w:val="center"/>
        <w:outlineLvl w:val="0"/>
        <w:rPr>
          <w:rFonts w:asciiTheme="majorHAnsi" w:hAnsiTheme="majorHAnsi" w:cs="Candara"/>
          <w:color w:val="000000"/>
          <w:sz w:val="24"/>
          <w:szCs w:val="24"/>
        </w:rPr>
      </w:pPr>
    </w:p>
    <w:sectPr w:rsidR="00F76FB9" w:rsidRPr="005D6D75" w:rsidSect="002F02B3">
      <w:footerReference w:type="even" r:id="rId8"/>
      <w:footerReference w:type="default" r:id="rId9"/>
      <w:pgSz w:w="12240" w:h="15840"/>
      <w:pgMar w:top="1440" w:right="1080" w:bottom="80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2F1D" w14:textId="77777777" w:rsidR="00BA4910" w:rsidRDefault="00BA4910" w:rsidP="008D5AD6">
      <w:r>
        <w:separator/>
      </w:r>
    </w:p>
  </w:endnote>
  <w:endnote w:type="continuationSeparator" w:id="0">
    <w:p w14:paraId="17CB6ADA" w14:textId="77777777" w:rsidR="00BA4910" w:rsidRDefault="00BA4910" w:rsidP="008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BE2A" w14:textId="77777777" w:rsidR="00BA4910" w:rsidRDefault="00BA4910" w:rsidP="00041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F1404" w14:textId="77777777" w:rsidR="00BA4910" w:rsidRDefault="00BA4910" w:rsidP="00041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DC60" w14:textId="77777777" w:rsidR="00BA4910" w:rsidRDefault="00BA4910" w:rsidP="00041EBB">
    <w:pPr>
      <w:widowControl w:val="0"/>
      <w:autoSpaceDE w:val="0"/>
      <w:autoSpaceDN w:val="0"/>
      <w:adjustRightInd w:val="0"/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96D1F" w14:textId="77777777" w:rsidR="00BA4910" w:rsidRDefault="00BA4910" w:rsidP="008D5AD6">
      <w:r>
        <w:separator/>
      </w:r>
    </w:p>
  </w:footnote>
  <w:footnote w:type="continuationSeparator" w:id="0">
    <w:p w14:paraId="21E9E97C" w14:textId="77777777" w:rsidR="00BA4910" w:rsidRDefault="00BA4910" w:rsidP="008D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297946"/>
    <w:multiLevelType w:val="hybridMultilevel"/>
    <w:tmpl w:val="60145866"/>
    <w:lvl w:ilvl="0" w:tplc="2E6C45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3337BB1"/>
    <w:multiLevelType w:val="hybridMultilevel"/>
    <w:tmpl w:val="2AA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F6675A"/>
    <w:multiLevelType w:val="hybridMultilevel"/>
    <w:tmpl w:val="769A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C49B9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067B4417"/>
    <w:multiLevelType w:val="hybridMultilevel"/>
    <w:tmpl w:val="D3F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B1635F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03C07AA"/>
    <w:multiLevelType w:val="hybridMultilevel"/>
    <w:tmpl w:val="B2FA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31D37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43146A2"/>
    <w:multiLevelType w:val="hybridMultilevel"/>
    <w:tmpl w:val="246C9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C64C9"/>
    <w:multiLevelType w:val="hybridMultilevel"/>
    <w:tmpl w:val="5DCCDE64"/>
    <w:lvl w:ilvl="0" w:tplc="F4CC0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CE190B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1A7707BF"/>
    <w:multiLevelType w:val="hybridMultilevel"/>
    <w:tmpl w:val="9FD65B7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>
    <w:nsid w:val="1E777699"/>
    <w:multiLevelType w:val="hybridMultilevel"/>
    <w:tmpl w:val="109E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C5783C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C277EA7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E984A11"/>
    <w:multiLevelType w:val="hybridMultilevel"/>
    <w:tmpl w:val="5098583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>
    <w:nsid w:val="32AE6EAE"/>
    <w:multiLevelType w:val="hybridMultilevel"/>
    <w:tmpl w:val="9C8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36EC3"/>
    <w:multiLevelType w:val="hybridMultilevel"/>
    <w:tmpl w:val="01081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97CA9"/>
    <w:multiLevelType w:val="hybridMultilevel"/>
    <w:tmpl w:val="4758617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8051ABE"/>
    <w:multiLevelType w:val="hybridMultilevel"/>
    <w:tmpl w:val="4964ED4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BA0658A"/>
    <w:multiLevelType w:val="hybridMultilevel"/>
    <w:tmpl w:val="6E6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C1C6A"/>
    <w:multiLevelType w:val="hybridMultilevel"/>
    <w:tmpl w:val="3D346E94"/>
    <w:lvl w:ilvl="0" w:tplc="BCD6D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AE558C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6CC62B9"/>
    <w:multiLevelType w:val="hybridMultilevel"/>
    <w:tmpl w:val="5A2492B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5">
    <w:nsid w:val="67BB44F6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06807D7"/>
    <w:multiLevelType w:val="multilevel"/>
    <w:tmpl w:val="F2BA7A6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757547"/>
    <w:multiLevelType w:val="multilevel"/>
    <w:tmpl w:val="689215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AFD055D"/>
    <w:multiLevelType w:val="hybridMultilevel"/>
    <w:tmpl w:val="005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30F0F"/>
    <w:multiLevelType w:val="hybridMultilevel"/>
    <w:tmpl w:val="1FE62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22"/>
  </w:num>
  <w:num w:numId="5">
    <w:abstractNumId w:val="34"/>
  </w:num>
  <w:num w:numId="6">
    <w:abstractNumId w:val="29"/>
  </w:num>
  <w:num w:numId="7">
    <w:abstractNumId w:val="30"/>
  </w:num>
  <w:num w:numId="8">
    <w:abstractNumId w:val="38"/>
  </w:num>
  <w:num w:numId="9">
    <w:abstractNumId w:val="23"/>
  </w:num>
  <w:num w:numId="10">
    <w:abstractNumId w:val="26"/>
  </w:num>
  <w:num w:numId="11">
    <w:abstractNumId w:val="27"/>
  </w:num>
  <w:num w:numId="12">
    <w:abstractNumId w:val="15"/>
  </w:num>
  <w:num w:numId="13">
    <w:abstractNumId w:val="12"/>
  </w:num>
  <w:num w:numId="14">
    <w:abstractNumId w:val="25"/>
  </w:num>
  <w:num w:numId="15">
    <w:abstractNumId w:val="24"/>
  </w:num>
  <w:num w:numId="16">
    <w:abstractNumId w:val="35"/>
  </w:num>
  <w:num w:numId="17">
    <w:abstractNumId w:val="33"/>
  </w:num>
  <w:num w:numId="18">
    <w:abstractNumId w:val="21"/>
  </w:num>
  <w:num w:numId="19">
    <w:abstractNumId w:val="37"/>
  </w:num>
  <w:num w:numId="20">
    <w:abstractNumId w:val="14"/>
  </w:num>
  <w:num w:numId="21">
    <w:abstractNumId w:val="18"/>
  </w:num>
  <w:num w:numId="22">
    <w:abstractNumId w:val="16"/>
  </w:num>
  <w:num w:numId="23">
    <w:abstractNumId w:val="36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32"/>
  </w:num>
  <w:num w:numId="36">
    <w:abstractNumId w:val="20"/>
  </w:num>
  <w:num w:numId="37">
    <w:abstractNumId w:val="39"/>
  </w:num>
  <w:num w:numId="38">
    <w:abstractNumId w:val="13"/>
  </w:num>
  <w:num w:numId="39">
    <w:abstractNumId w:val="1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6"/>
    <w:rsid w:val="00016F96"/>
    <w:rsid w:val="00026AB6"/>
    <w:rsid w:val="00030BC3"/>
    <w:rsid w:val="00041EBB"/>
    <w:rsid w:val="000460BF"/>
    <w:rsid w:val="00070FDA"/>
    <w:rsid w:val="000C1D51"/>
    <w:rsid w:val="000C7D71"/>
    <w:rsid w:val="000E753B"/>
    <w:rsid w:val="001046E5"/>
    <w:rsid w:val="00113F50"/>
    <w:rsid w:val="0013796E"/>
    <w:rsid w:val="001D65E3"/>
    <w:rsid w:val="00265A7A"/>
    <w:rsid w:val="00274C19"/>
    <w:rsid w:val="00280092"/>
    <w:rsid w:val="00294AD8"/>
    <w:rsid w:val="002A5256"/>
    <w:rsid w:val="002A6489"/>
    <w:rsid w:val="002A792D"/>
    <w:rsid w:val="002D5318"/>
    <w:rsid w:val="002F02B3"/>
    <w:rsid w:val="00395B28"/>
    <w:rsid w:val="003A487A"/>
    <w:rsid w:val="003D2981"/>
    <w:rsid w:val="004107DF"/>
    <w:rsid w:val="00465592"/>
    <w:rsid w:val="00466257"/>
    <w:rsid w:val="004917B8"/>
    <w:rsid w:val="005A1645"/>
    <w:rsid w:val="005D04A0"/>
    <w:rsid w:val="005D6D75"/>
    <w:rsid w:val="005E0F70"/>
    <w:rsid w:val="006510CF"/>
    <w:rsid w:val="00657DDD"/>
    <w:rsid w:val="006847F0"/>
    <w:rsid w:val="006B6AC6"/>
    <w:rsid w:val="006E1461"/>
    <w:rsid w:val="006E49FB"/>
    <w:rsid w:val="006F3CE1"/>
    <w:rsid w:val="00730B07"/>
    <w:rsid w:val="00732CB5"/>
    <w:rsid w:val="00744E1B"/>
    <w:rsid w:val="007F7194"/>
    <w:rsid w:val="00803824"/>
    <w:rsid w:val="0081146C"/>
    <w:rsid w:val="00820CAB"/>
    <w:rsid w:val="0083228B"/>
    <w:rsid w:val="008571FA"/>
    <w:rsid w:val="00884629"/>
    <w:rsid w:val="008A6A6F"/>
    <w:rsid w:val="008D5AD6"/>
    <w:rsid w:val="008E635B"/>
    <w:rsid w:val="00904FC0"/>
    <w:rsid w:val="00914C18"/>
    <w:rsid w:val="009B40E5"/>
    <w:rsid w:val="009C7532"/>
    <w:rsid w:val="009E4CF1"/>
    <w:rsid w:val="00A04B20"/>
    <w:rsid w:val="00A612A1"/>
    <w:rsid w:val="00AC173E"/>
    <w:rsid w:val="00B76B22"/>
    <w:rsid w:val="00BA4910"/>
    <w:rsid w:val="00BC3B26"/>
    <w:rsid w:val="00BF649B"/>
    <w:rsid w:val="00C02F96"/>
    <w:rsid w:val="00C472F5"/>
    <w:rsid w:val="00C6731A"/>
    <w:rsid w:val="00CB0402"/>
    <w:rsid w:val="00CB39AB"/>
    <w:rsid w:val="00CE3F85"/>
    <w:rsid w:val="00D3290E"/>
    <w:rsid w:val="00E422E8"/>
    <w:rsid w:val="00E51391"/>
    <w:rsid w:val="00E904E3"/>
    <w:rsid w:val="00EF4942"/>
    <w:rsid w:val="00F27BA3"/>
    <w:rsid w:val="00F324D6"/>
    <w:rsid w:val="00F35106"/>
    <w:rsid w:val="00F44DAA"/>
    <w:rsid w:val="00F76FB9"/>
    <w:rsid w:val="00F97DD8"/>
    <w:rsid w:val="00FA790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5A1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D6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5AD6"/>
    <w:pPr>
      <w:keepNext/>
      <w:outlineLvl w:val="0"/>
    </w:pPr>
    <w:rPr>
      <w:b/>
      <w:noProof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D5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AD6"/>
    <w:rPr>
      <w:rFonts w:eastAsia="Times New Roman"/>
      <w:b/>
      <w:noProof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5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5AD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EnvelopeReturn">
    <w:name w:val="envelope return"/>
    <w:basedOn w:val="Normal"/>
    <w:rsid w:val="008D5AD6"/>
    <w:rPr>
      <w:rFonts w:ascii="Palatino" w:hAnsi="Palatino"/>
    </w:rPr>
  </w:style>
  <w:style w:type="paragraph" w:styleId="EnvelopeAddress">
    <w:name w:val="envelope address"/>
    <w:basedOn w:val="Normal"/>
    <w:next w:val="EnvelopeReturn"/>
    <w:rsid w:val="008D5AD6"/>
    <w:pPr>
      <w:framePr w:w="7920" w:h="1980" w:hRule="exact" w:hSpace="180" w:wrap="auto" w:hAnchor="page" w:xAlign="center" w:yAlign="bottom"/>
      <w:ind w:left="2880"/>
    </w:pPr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8D5AD6"/>
    <w:pPr>
      <w:ind w:left="720"/>
      <w:contextualSpacing/>
    </w:pPr>
  </w:style>
  <w:style w:type="table" w:styleId="TableGrid">
    <w:name w:val="Table Grid"/>
    <w:basedOn w:val="TableNormal"/>
    <w:uiPriority w:val="59"/>
    <w:rsid w:val="008D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A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5AD6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Strong">
    <w:name w:val="Strong"/>
    <w:basedOn w:val="DefaultParagraphFont"/>
    <w:uiPriority w:val="22"/>
    <w:qFormat/>
    <w:rsid w:val="008D5AD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8D5AD6"/>
    <w:rPr>
      <w:i/>
      <w:iCs/>
    </w:rPr>
  </w:style>
  <w:style w:type="character" w:customStyle="1" w:styleId="resultsublistitem">
    <w:name w:val="resultsublistitem"/>
    <w:basedOn w:val="DefaultParagraphFont"/>
    <w:rsid w:val="008D5AD6"/>
  </w:style>
  <w:style w:type="paragraph" w:styleId="FootnoteText">
    <w:name w:val="footnote text"/>
    <w:basedOn w:val="Normal"/>
    <w:link w:val="FootnoteTextChar"/>
    <w:uiPriority w:val="99"/>
    <w:unhideWhenUsed/>
    <w:rsid w:val="008D5AD6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AD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D5A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D6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8D5AD6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D5AD6"/>
    <w:rPr>
      <w:rFonts w:ascii="Courier New" w:hAnsi="Courier New" w:cs="Courier New"/>
      <w:noProof/>
    </w:rPr>
  </w:style>
  <w:style w:type="character" w:customStyle="1" w:styleId="PlainTextChar">
    <w:name w:val="Plain Text Char"/>
    <w:basedOn w:val="DefaultParagraphFont"/>
    <w:link w:val="PlainText"/>
    <w:rsid w:val="008D5AD6"/>
    <w:rPr>
      <w:rFonts w:ascii="Courier New" w:eastAsia="Times New Roman" w:hAnsi="Courier New" w:cs="Courier New"/>
      <w:noProof/>
      <w:lang w:eastAsia="en-US"/>
    </w:rPr>
  </w:style>
  <w:style w:type="paragraph" w:styleId="Footer">
    <w:name w:val="footer"/>
    <w:basedOn w:val="Normal"/>
    <w:link w:val="FooterChar"/>
    <w:rsid w:val="008D5AD6"/>
    <w:pPr>
      <w:tabs>
        <w:tab w:val="center" w:pos="4320"/>
        <w:tab w:val="right" w:pos="8640"/>
      </w:tabs>
    </w:pPr>
    <w:rPr>
      <w:rFonts w:ascii="Palatino" w:hAnsi="Palatino"/>
      <w:noProof/>
      <w:sz w:val="24"/>
    </w:rPr>
  </w:style>
  <w:style w:type="character" w:customStyle="1" w:styleId="FooterChar">
    <w:name w:val="Footer Char"/>
    <w:basedOn w:val="DefaultParagraphFont"/>
    <w:link w:val="Footer"/>
    <w:rsid w:val="008D5AD6"/>
    <w:rPr>
      <w:rFonts w:ascii="Palatino" w:eastAsia="Times New Roman" w:hAnsi="Palatino"/>
      <w:noProof/>
      <w:sz w:val="24"/>
      <w:lang w:eastAsia="en-US"/>
    </w:rPr>
  </w:style>
  <w:style w:type="paragraph" w:styleId="Header">
    <w:name w:val="header"/>
    <w:basedOn w:val="Normal"/>
    <w:link w:val="HeaderChar"/>
    <w:rsid w:val="008D5AD6"/>
    <w:pPr>
      <w:tabs>
        <w:tab w:val="center" w:pos="4320"/>
        <w:tab w:val="right" w:pos="8640"/>
      </w:tabs>
    </w:pPr>
    <w:rPr>
      <w:rFonts w:ascii="Palatino" w:hAnsi="Palatino"/>
      <w:noProof/>
      <w:sz w:val="24"/>
    </w:rPr>
  </w:style>
  <w:style w:type="character" w:customStyle="1" w:styleId="HeaderChar">
    <w:name w:val="Header Char"/>
    <w:basedOn w:val="DefaultParagraphFont"/>
    <w:link w:val="Header"/>
    <w:rsid w:val="008D5AD6"/>
    <w:rPr>
      <w:rFonts w:ascii="Palatino" w:eastAsia="Times New Roman" w:hAnsi="Palatino"/>
      <w:noProof/>
      <w:sz w:val="24"/>
      <w:lang w:eastAsia="en-US"/>
    </w:rPr>
  </w:style>
  <w:style w:type="character" w:styleId="PageNumber">
    <w:name w:val="page number"/>
    <w:basedOn w:val="DefaultParagraphFont"/>
    <w:rsid w:val="008D5AD6"/>
  </w:style>
  <w:style w:type="paragraph" w:styleId="BodyText">
    <w:name w:val="Body Text"/>
    <w:basedOn w:val="Normal"/>
    <w:link w:val="BodyTextChar"/>
    <w:rsid w:val="008D5AD6"/>
    <w:pPr>
      <w:spacing w:before="200"/>
    </w:pPr>
    <w:rPr>
      <w:rFonts w:asciiTheme="minorHAnsi" w:eastAsiaTheme="minorEastAsia" w:hAnsiTheme="minorHAnsi" w:cstheme="minorBidi"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8D5AD6"/>
    <w:rPr>
      <w:rFonts w:asciiTheme="minorHAnsi" w:hAnsiTheme="minorHAnsi" w:cstheme="minorBidi"/>
      <w:color w:val="404040" w:themeColor="text1" w:themeTint="BF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D5AD6"/>
    <w:pPr>
      <w:spacing w:after="120"/>
      <w:ind w:left="360"/>
    </w:pPr>
    <w:rPr>
      <w:rFonts w:asciiTheme="minorHAnsi" w:eastAsiaTheme="minorEastAsia" w:hAnsiTheme="minorHAnsi" w:cstheme="minorBidi"/>
      <w:color w:val="404040" w:themeColor="text1" w:themeTint="BF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D5AD6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customStyle="1" w:styleId="3text">
    <w:name w:val="3text"/>
    <w:basedOn w:val="Normal"/>
    <w:rsid w:val="008D5AD6"/>
    <w:pPr>
      <w:spacing w:before="100" w:beforeAutospacing="1" w:after="100" w:afterAutospacing="1"/>
    </w:pPr>
    <w:rPr>
      <w:rFonts w:ascii="Times" w:eastAsiaTheme="minorHAnsi" w:hAnsi="Times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D6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5AD6"/>
    <w:pPr>
      <w:keepNext/>
      <w:outlineLvl w:val="0"/>
    </w:pPr>
    <w:rPr>
      <w:b/>
      <w:noProof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D5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AD6"/>
    <w:rPr>
      <w:rFonts w:eastAsia="Times New Roman"/>
      <w:b/>
      <w:noProof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5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5AD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EnvelopeReturn">
    <w:name w:val="envelope return"/>
    <w:basedOn w:val="Normal"/>
    <w:rsid w:val="008D5AD6"/>
    <w:rPr>
      <w:rFonts w:ascii="Palatino" w:hAnsi="Palatino"/>
    </w:rPr>
  </w:style>
  <w:style w:type="paragraph" w:styleId="EnvelopeAddress">
    <w:name w:val="envelope address"/>
    <w:basedOn w:val="Normal"/>
    <w:next w:val="EnvelopeReturn"/>
    <w:rsid w:val="008D5AD6"/>
    <w:pPr>
      <w:framePr w:w="7920" w:h="1980" w:hRule="exact" w:hSpace="180" w:wrap="auto" w:hAnchor="page" w:xAlign="center" w:yAlign="bottom"/>
      <w:ind w:left="2880"/>
    </w:pPr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8D5AD6"/>
    <w:pPr>
      <w:ind w:left="720"/>
      <w:contextualSpacing/>
    </w:pPr>
  </w:style>
  <w:style w:type="table" w:styleId="TableGrid">
    <w:name w:val="Table Grid"/>
    <w:basedOn w:val="TableNormal"/>
    <w:uiPriority w:val="59"/>
    <w:rsid w:val="008D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A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5AD6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Strong">
    <w:name w:val="Strong"/>
    <w:basedOn w:val="DefaultParagraphFont"/>
    <w:uiPriority w:val="22"/>
    <w:qFormat/>
    <w:rsid w:val="008D5AD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8D5AD6"/>
    <w:rPr>
      <w:i/>
      <w:iCs/>
    </w:rPr>
  </w:style>
  <w:style w:type="character" w:customStyle="1" w:styleId="resultsublistitem">
    <w:name w:val="resultsublistitem"/>
    <w:basedOn w:val="DefaultParagraphFont"/>
    <w:rsid w:val="008D5AD6"/>
  </w:style>
  <w:style w:type="paragraph" w:styleId="FootnoteText">
    <w:name w:val="footnote text"/>
    <w:basedOn w:val="Normal"/>
    <w:link w:val="FootnoteTextChar"/>
    <w:uiPriority w:val="99"/>
    <w:unhideWhenUsed/>
    <w:rsid w:val="008D5AD6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AD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D5A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D6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8D5AD6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D5AD6"/>
    <w:rPr>
      <w:rFonts w:ascii="Courier New" w:hAnsi="Courier New" w:cs="Courier New"/>
      <w:noProof/>
    </w:rPr>
  </w:style>
  <w:style w:type="character" w:customStyle="1" w:styleId="PlainTextChar">
    <w:name w:val="Plain Text Char"/>
    <w:basedOn w:val="DefaultParagraphFont"/>
    <w:link w:val="PlainText"/>
    <w:rsid w:val="008D5AD6"/>
    <w:rPr>
      <w:rFonts w:ascii="Courier New" w:eastAsia="Times New Roman" w:hAnsi="Courier New" w:cs="Courier New"/>
      <w:noProof/>
      <w:lang w:eastAsia="en-US"/>
    </w:rPr>
  </w:style>
  <w:style w:type="paragraph" w:styleId="Footer">
    <w:name w:val="footer"/>
    <w:basedOn w:val="Normal"/>
    <w:link w:val="FooterChar"/>
    <w:rsid w:val="008D5AD6"/>
    <w:pPr>
      <w:tabs>
        <w:tab w:val="center" w:pos="4320"/>
        <w:tab w:val="right" w:pos="8640"/>
      </w:tabs>
    </w:pPr>
    <w:rPr>
      <w:rFonts w:ascii="Palatino" w:hAnsi="Palatino"/>
      <w:noProof/>
      <w:sz w:val="24"/>
    </w:rPr>
  </w:style>
  <w:style w:type="character" w:customStyle="1" w:styleId="FooterChar">
    <w:name w:val="Footer Char"/>
    <w:basedOn w:val="DefaultParagraphFont"/>
    <w:link w:val="Footer"/>
    <w:rsid w:val="008D5AD6"/>
    <w:rPr>
      <w:rFonts w:ascii="Palatino" w:eastAsia="Times New Roman" w:hAnsi="Palatino"/>
      <w:noProof/>
      <w:sz w:val="24"/>
      <w:lang w:eastAsia="en-US"/>
    </w:rPr>
  </w:style>
  <w:style w:type="paragraph" w:styleId="Header">
    <w:name w:val="header"/>
    <w:basedOn w:val="Normal"/>
    <w:link w:val="HeaderChar"/>
    <w:rsid w:val="008D5AD6"/>
    <w:pPr>
      <w:tabs>
        <w:tab w:val="center" w:pos="4320"/>
        <w:tab w:val="right" w:pos="8640"/>
      </w:tabs>
    </w:pPr>
    <w:rPr>
      <w:rFonts w:ascii="Palatino" w:hAnsi="Palatino"/>
      <w:noProof/>
      <w:sz w:val="24"/>
    </w:rPr>
  </w:style>
  <w:style w:type="character" w:customStyle="1" w:styleId="HeaderChar">
    <w:name w:val="Header Char"/>
    <w:basedOn w:val="DefaultParagraphFont"/>
    <w:link w:val="Header"/>
    <w:rsid w:val="008D5AD6"/>
    <w:rPr>
      <w:rFonts w:ascii="Palatino" w:eastAsia="Times New Roman" w:hAnsi="Palatino"/>
      <w:noProof/>
      <w:sz w:val="24"/>
      <w:lang w:eastAsia="en-US"/>
    </w:rPr>
  </w:style>
  <w:style w:type="character" w:styleId="PageNumber">
    <w:name w:val="page number"/>
    <w:basedOn w:val="DefaultParagraphFont"/>
    <w:rsid w:val="008D5AD6"/>
  </w:style>
  <w:style w:type="paragraph" w:styleId="BodyText">
    <w:name w:val="Body Text"/>
    <w:basedOn w:val="Normal"/>
    <w:link w:val="BodyTextChar"/>
    <w:rsid w:val="008D5AD6"/>
    <w:pPr>
      <w:spacing w:before="200"/>
    </w:pPr>
    <w:rPr>
      <w:rFonts w:asciiTheme="minorHAnsi" w:eastAsiaTheme="minorEastAsia" w:hAnsiTheme="minorHAnsi" w:cstheme="minorBidi"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8D5AD6"/>
    <w:rPr>
      <w:rFonts w:asciiTheme="minorHAnsi" w:hAnsiTheme="minorHAnsi" w:cstheme="minorBidi"/>
      <w:color w:val="404040" w:themeColor="text1" w:themeTint="BF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D5AD6"/>
    <w:pPr>
      <w:spacing w:after="120"/>
      <w:ind w:left="360"/>
    </w:pPr>
    <w:rPr>
      <w:rFonts w:asciiTheme="minorHAnsi" w:eastAsiaTheme="minorEastAsia" w:hAnsiTheme="minorHAnsi" w:cstheme="minorBidi"/>
      <w:color w:val="404040" w:themeColor="text1" w:themeTint="BF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D5AD6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customStyle="1" w:styleId="3text">
    <w:name w:val="3text"/>
    <w:basedOn w:val="Normal"/>
    <w:rsid w:val="008D5AD6"/>
    <w:pPr>
      <w:spacing w:before="100" w:beforeAutospacing="1" w:after="100" w:afterAutospacing="1"/>
    </w:pPr>
    <w:rPr>
      <w:rFonts w:ascii="Times" w:eastAsiaTheme="minorHAnsi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1459</Words>
  <Characters>8321</Characters>
  <Application>Microsoft Macintosh Word</Application>
  <DocSecurity>0</DocSecurity>
  <Lines>69</Lines>
  <Paragraphs>19</Paragraphs>
  <ScaleCrop>false</ScaleCrop>
  <Company>Wolf Consulting Group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Wolf</dc:creator>
  <cp:keywords/>
  <dc:description/>
  <cp:lastModifiedBy>Gordon Wolf Ph.D.</cp:lastModifiedBy>
  <cp:revision>7</cp:revision>
  <cp:lastPrinted>2011-12-02T17:14:00Z</cp:lastPrinted>
  <dcterms:created xsi:type="dcterms:W3CDTF">2014-03-30T17:01:00Z</dcterms:created>
  <dcterms:modified xsi:type="dcterms:W3CDTF">2015-09-08T04:15:00Z</dcterms:modified>
</cp:coreProperties>
</file>